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4502E" w14:textId="1B30C509" w:rsidR="0049056C" w:rsidRPr="00A74885" w:rsidRDefault="0049056C" w:rsidP="0049056C">
      <w:pPr>
        <w:jc w:val="center"/>
        <w:rPr>
          <w:rFonts w:ascii="Arial" w:hAnsi="Arial" w:cs="Arial"/>
          <w:sz w:val="32"/>
          <w:szCs w:val="32"/>
          <w:u w:val="single"/>
        </w:rPr>
      </w:pPr>
      <w:r>
        <w:rPr>
          <w:rFonts w:ascii="Arial" w:hAnsi="Arial" w:cs="Arial"/>
          <w:sz w:val="32"/>
          <w:szCs w:val="32"/>
          <w:u w:val="single"/>
        </w:rPr>
        <w:t>Règles officielles du concours</w:t>
      </w:r>
    </w:p>
    <w:p w14:paraId="1594B66D" w14:textId="77777777" w:rsidR="0049056C" w:rsidRPr="00A74885" w:rsidRDefault="0049056C" w:rsidP="0049056C">
      <w:pPr>
        <w:keepNext/>
        <w:jc w:val="both"/>
        <w:outlineLvl w:val="5"/>
        <w:rPr>
          <w:rFonts w:ascii="Arial" w:hAnsi="Arial" w:cs="Arial"/>
          <w:b/>
          <w:sz w:val="22"/>
          <w:szCs w:val="22"/>
        </w:rPr>
      </w:pPr>
    </w:p>
    <w:p w14:paraId="0527328B" w14:textId="779A9BF3" w:rsidR="0049056C" w:rsidRPr="00A74885" w:rsidRDefault="00C601E7" w:rsidP="0049056C">
      <w:pPr>
        <w:keepNext/>
        <w:jc w:val="center"/>
        <w:outlineLvl w:val="5"/>
        <w:rPr>
          <w:rFonts w:ascii="Arial" w:hAnsi="Arial" w:cs="Arial"/>
          <w:b/>
          <w:sz w:val="22"/>
          <w:szCs w:val="22"/>
        </w:rPr>
      </w:pPr>
      <w:r w:rsidRPr="00AF0BCA">
        <w:rPr>
          <w:rFonts w:ascii="Arial" w:hAnsi="Arial" w:cs="Arial"/>
          <w:sz w:val="28"/>
          <w:szCs w:val="28"/>
        </w:rPr>
        <w:t>Concours médias sociaux pour billets d’événement -</w:t>
      </w:r>
      <w:r>
        <w:rPr>
          <w:rFonts w:ascii="Arial" w:hAnsi="Arial" w:cs="Arial"/>
          <w:sz w:val="28"/>
          <w:szCs w:val="28"/>
        </w:rPr>
        <w:t xml:space="preserve"> Great Canadian Entertainment </w:t>
      </w:r>
      <w:r w:rsidR="005C07A7">
        <w:rPr>
          <w:rFonts w:ascii="Arial" w:hAnsi="Arial" w:cs="Arial"/>
          <w:sz w:val="28"/>
          <w:szCs w:val="28"/>
        </w:rPr>
        <w:t>–</w:t>
      </w:r>
      <w:r>
        <w:rPr>
          <w:rFonts w:ascii="Arial" w:hAnsi="Arial" w:cs="Arial"/>
          <w:sz w:val="28"/>
          <w:szCs w:val="28"/>
        </w:rPr>
        <w:t xml:space="preserve"> </w:t>
      </w:r>
      <w:r w:rsidR="005C07A7">
        <w:rPr>
          <w:rFonts w:ascii="Arial" w:hAnsi="Arial" w:cs="Arial"/>
          <w:sz w:val="28"/>
          <w:szCs w:val="28"/>
        </w:rPr>
        <w:t>NOUVEAU-BRUNSWICK</w:t>
      </w:r>
    </w:p>
    <w:p w14:paraId="4BCAA1C9" w14:textId="77777777" w:rsidR="0049056C" w:rsidRPr="00A74885" w:rsidRDefault="0049056C" w:rsidP="0049056C">
      <w:pPr>
        <w:jc w:val="center"/>
        <w:rPr>
          <w:sz w:val="22"/>
          <w:szCs w:val="22"/>
        </w:rPr>
      </w:pPr>
    </w:p>
    <w:p w14:paraId="17BCC5FF" w14:textId="3D288D3E" w:rsidR="0049056C" w:rsidRPr="009425CB" w:rsidRDefault="0049056C" w:rsidP="00B56FB6">
      <w:pPr>
        <w:rPr>
          <w:rFonts w:ascii="Arial" w:hAnsi="Arial" w:cs="Arial"/>
          <w:sz w:val="22"/>
          <w:szCs w:val="22"/>
        </w:rPr>
      </w:pPr>
      <w:r>
        <w:rPr>
          <w:rFonts w:ascii="Arial" w:hAnsi="Arial" w:cs="Arial"/>
          <w:sz w:val="22"/>
          <w:szCs w:val="22"/>
        </w:rPr>
        <w:t xml:space="preserve">Le concours médias sociaux pour billets d’événement de </w:t>
      </w:r>
      <w:r w:rsidR="00B10005" w:rsidRPr="00B10005">
        <w:rPr>
          <w:rFonts w:ascii="Arial" w:hAnsi="Arial" w:cs="Arial"/>
          <w:sz w:val="22"/>
          <w:szCs w:val="22"/>
        </w:rPr>
        <w:t xml:space="preserve">Great Canadian Entertainment – Nouveau-Brunswick </w:t>
      </w:r>
      <w:r>
        <w:rPr>
          <w:rFonts w:ascii="Arial" w:hAnsi="Arial" w:cs="Arial"/>
          <w:sz w:val="22"/>
          <w:szCs w:val="22"/>
        </w:rPr>
        <w:t>(le “</w:t>
      </w:r>
      <w:r>
        <w:rPr>
          <w:rFonts w:ascii="Arial" w:hAnsi="Arial" w:cs="Arial"/>
          <w:b/>
          <w:bCs/>
          <w:sz w:val="22"/>
          <w:szCs w:val="22"/>
        </w:rPr>
        <w:t>Concours</w:t>
      </w:r>
      <w:r>
        <w:rPr>
          <w:rFonts w:ascii="Arial" w:hAnsi="Arial" w:cs="Arial"/>
          <w:sz w:val="22"/>
          <w:szCs w:val="22"/>
        </w:rPr>
        <w:t>”) débute l</w:t>
      </w:r>
      <w:r w:rsidRPr="00C6316E">
        <w:rPr>
          <w:rFonts w:ascii="Arial" w:hAnsi="Arial" w:cs="Arial"/>
          <w:sz w:val="22"/>
          <w:szCs w:val="22"/>
        </w:rPr>
        <w:t xml:space="preserve">e </w:t>
      </w:r>
      <w:r w:rsidR="006A46AB" w:rsidRPr="00C6316E">
        <w:rPr>
          <w:rFonts w:ascii="Arial" w:hAnsi="Arial" w:cs="Arial"/>
          <w:sz w:val="22"/>
          <w:szCs w:val="22"/>
        </w:rPr>
        <w:t>mercredi à 14 h, heure de l’Atlantique (« HA »), et se terminant chaque jeudi à 14 h HA</w:t>
      </w:r>
      <w:r w:rsidR="00C6316E" w:rsidRPr="00C6316E">
        <w:rPr>
          <w:rFonts w:ascii="Arial" w:hAnsi="Arial" w:cs="Arial"/>
          <w:sz w:val="22"/>
          <w:szCs w:val="22"/>
        </w:rPr>
        <w:t>. Les concours auront lieu entre le 14 mai 2025 et le 1er janvier 202</w:t>
      </w:r>
      <w:r w:rsidR="00F6384A">
        <w:rPr>
          <w:rFonts w:ascii="Arial" w:hAnsi="Arial" w:cs="Arial"/>
          <w:sz w:val="22"/>
          <w:szCs w:val="22"/>
        </w:rPr>
        <w:t>7</w:t>
      </w:r>
      <w:r w:rsidR="00C6316E" w:rsidRPr="00C6316E">
        <w:rPr>
          <w:rFonts w:ascii="Arial" w:hAnsi="Arial" w:cs="Arial"/>
          <w:sz w:val="22"/>
          <w:szCs w:val="22"/>
        </w:rPr>
        <w:t xml:space="preserve"> (la «</w:t>
      </w:r>
      <w:r w:rsidR="00C6316E" w:rsidRPr="00C6316E">
        <w:rPr>
          <w:rFonts w:ascii="Arial" w:hAnsi="Arial" w:cs="Arial"/>
          <w:b/>
          <w:bCs/>
          <w:sz w:val="22"/>
          <w:szCs w:val="22"/>
        </w:rPr>
        <w:t> Période de participation </w:t>
      </w:r>
      <w:r w:rsidR="00C6316E" w:rsidRPr="00C6316E">
        <w:rPr>
          <w:rFonts w:ascii="Arial" w:hAnsi="Arial" w:cs="Arial"/>
          <w:sz w:val="22"/>
          <w:szCs w:val="22"/>
        </w:rPr>
        <w:t>»).</w:t>
      </w:r>
    </w:p>
    <w:p w14:paraId="400491AB" w14:textId="77777777" w:rsidR="0049056C" w:rsidRPr="009425CB" w:rsidRDefault="0049056C" w:rsidP="0049056C">
      <w:pPr>
        <w:jc w:val="both"/>
        <w:rPr>
          <w:rFonts w:ascii="Arial" w:hAnsi="Arial" w:cs="Arial"/>
          <w:sz w:val="22"/>
          <w:szCs w:val="22"/>
        </w:rPr>
      </w:pPr>
    </w:p>
    <w:p w14:paraId="0E5BC39E" w14:textId="1FCEFBF5" w:rsidR="005E353D" w:rsidRPr="00817FDA" w:rsidRDefault="005E353D" w:rsidP="0049056C">
      <w:pPr>
        <w:jc w:val="both"/>
        <w:rPr>
          <w:rFonts w:ascii="Arial" w:hAnsi="Arial" w:cs="Arial"/>
          <w:b/>
          <w:sz w:val="22"/>
          <w:szCs w:val="22"/>
        </w:rPr>
      </w:pPr>
      <w:r>
        <w:rPr>
          <w:rFonts w:ascii="Arial" w:hAnsi="Arial" w:cs="Arial"/>
          <w:b/>
          <w:bCs/>
          <w:sz w:val="22"/>
          <w:szCs w:val="22"/>
        </w:rPr>
        <w:t>DÉFINITIONS</w:t>
      </w:r>
    </w:p>
    <w:p w14:paraId="62A49894" w14:textId="5F7E56E8" w:rsidR="005E353D" w:rsidRPr="00817FDA" w:rsidRDefault="005E353D" w:rsidP="0049056C">
      <w:pPr>
        <w:jc w:val="both"/>
        <w:rPr>
          <w:rFonts w:ascii="Arial" w:hAnsi="Arial" w:cs="Arial"/>
          <w:b/>
          <w:sz w:val="22"/>
          <w:szCs w:val="22"/>
        </w:rPr>
      </w:pPr>
    </w:p>
    <w:p w14:paraId="60E1B034" w14:textId="15DEA04E" w:rsidR="00F60AD2" w:rsidRPr="004C5166" w:rsidRDefault="00DB4450" w:rsidP="00F60AD2">
      <w:pPr>
        <w:jc w:val="both"/>
        <w:rPr>
          <w:rFonts w:ascii="Arial" w:hAnsi="Arial" w:cs="Arial"/>
          <w:sz w:val="22"/>
          <w:szCs w:val="22"/>
        </w:rPr>
      </w:pPr>
      <w:r>
        <w:rPr>
          <w:rFonts w:ascii="Arial" w:hAnsi="Arial" w:cs="Arial"/>
          <w:b/>
          <w:bCs/>
          <w:sz w:val="22"/>
          <w:szCs w:val="22"/>
        </w:rPr>
        <w:t>Destination(s)</w:t>
      </w:r>
      <w:r>
        <w:rPr>
          <w:rFonts w:ascii="Arial" w:hAnsi="Arial" w:cs="Arial"/>
          <w:sz w:val="22"/>
          <w:szCs w:val="22"/>
        </w:rPr>
        <w:t xml:space="preserve"> : </w:t>
      </w:r>
      <w:r w:rsidR="00C6316E" w:rsidRPr="00C6316E">
        <w:rPr>
          <w:rFonts w:ascii="Arial" w:hAnsi="Arial" w:cs="Arial"/>
          <w:sz w:val="22"/>
          <w:szCs w:val="22"/>
        </w:rPr>
        <w:t>Désigne le Casino Nouveau-Brunswick (la « Destination »).</w:t>
      </w:r>
    </w:p>
    <w:p w14:paraId="6A026CB3" w14:textId="44034F46" w:rsidR="009E651E" w:rsidRPr="00817FDA" w:rsidRDefault="009E651E" w:rsidP="00F60AD2">
      <w:pPr>
        <w:jc w:val="both"/>
        <w:rPr>
          <w:rFonts w:ascii="Arial" w:hAnsi="Arial" w:cs="Arial"/>
          <w:sz w:val="22"/>
          <w:szCs w:val="22"/>
        </w:rPr>
      </w:pPr>
    </w:p>
    <w:p w14:paraId="4E050865" w14:textId="6E750030" w:rsidR="009E651E" w:rsidRPr="00817FDA" w:rsidRDefault="004A3A40" w:rsidP="004C5166">
      <w:pPr>
        <w:jc w:val="both"/>
        <w:rPr>
          <w:rFonts w:ascii="Arial" w:hAnsi="Arial" w:cs="Arial"/>
          <w:sz w:val="22"/>
          <w:szCs w:val="22"/>
        </w:rPr>
      </w:pPr>
      <w:r>
        <w:rPr>
          <w:rFonts w:ascii="Arial" w:hAnsi="Arial" w:cs="Arial"/>
          <w:b/>
          <w:bCs/>
          <w:sz w:val="22"/>
          <w:szCs w:val="22"/>
        </w:rPr>
        <w:t>Commanditaire</w:t>
      </w:r>
      <w:r>
        <w:rPr>
          <w:rFonts w:ascii="Arial" w:hAnsi="Arial" w:cs="Arial"/>
          <w:sz w:val="22"/>
          <w:szCs w:val="22"/>
        </w:rPr>
        <w:t xml:space="preserve"> : </w:t>
      </w:r>
      <w:r w:rsidR="005C07A7" w:rsidRPr="005C07A7">
        <w:rPr>
          <w:rFonts w:ascii="Arial" w:hAnsi="Arial" w:cs="Arial"/>
          <w:sz w:val="22"/>
          <w:szCs w:val="22"/>
        </w:rPr>
        <w:t>Désigne la Great Canadian Gaming Corporation exerçant ses activités sous le nom de Great Canadian Entertainment (le «</w:t>
      </w:r>
      <w:r w:rsidR="005C07A7" w:rsidRPr="005C07A7">
        <w:rPr>
          <w:rFonts w:ascii="Arial" w:hAnsi="Arial" w:cs="Arial"/>
          <w:b/>
          <w:bCs/>
          <w:sz w:val="22"/>
          <w:szCs w:val="22"/>
        </w:rPr>
        <w:t> Commanditaire </w:t>
      </w:r>
      <w:r w:rsidR="005C07A7" w:rsidRPr="005C07A7">
        <w:rPr>
          <w:rFonts w:ascii="Arial" w:hAnsi="Arial" w:cs="Arial"/>
          <w:sz w:val="22"/>
          <w:szCs w:val="22"/>
        </w:rPr>
        <w:t>»).</w:t>
      </w:r>
    </w:p>
    <w:p w14:paraId="7C77D915" w14:textId="77777777" w:rsidR="001719C0" w:rsidRPr="00817FDA" w:rsidRDefault="001719C0" w:rsidP="004C5166">
      <w:pPr>
        <w:jc w:val="both"/>
        <w:rPr>
          <w:rFonts w:ascii="Arial" w:hAnsi="Arial" w:cs="Arial"/>
          <w:sz w:val="22"/>
          <w:szCs w:val="22"/>
        </w:rPr>
      </w:pPr>
    </w:p>
    <w:p w14:paraId="4DB5D339" w14:textId="7A08645F" w:rsidR="001719C0" w:rsidRPr="00FA44CB" w:rsidRDefault="001719C0" w:rsidP="004C5166">
      <w:pPr>
        <w:jc w:val="both"/>
        <w:rPr>
          <w:rFonts w:ascii="Arial" w:hAnsi="Arial" w:cs="Arial"/>
          <w:sz w:val="22"/>
          <w:szCs w:val="22"/>
          <w:highlight w:val="green"/>
        </w:rPr>
      </w:pPr>
      <w:r>
        <w:rPr>
          <w:rFonts w:ascii="Arial" w:hAnsi="Arial" w:cs="Arial"/>
          <w:sz w:val="22"/>
          <w:szCs w:val="22"/>
        </w:rPr>
        <w:t xml:space="preserve">AUCUN ACHAT OU PAIEMENT DE QUELQUE NATURE QUE CE SOIT N'EST REQUIS POUR PARTICIPER OU GAGNER.  UN ACHAT N'AUGMENTERA PAS VOS CHANCES DE GAGNER. EN SOUMETTANT UNE INSCRIPTION, VOUS ACCEPTEZ D'ÊTRE LIÉ PAR LES PRÉSENTES RÈGLES DU CONCOURS (LES « </w:t>
      </w:r>
      <w:r>
        <w:rPr>
          <w:rFonts w:ascii="Arial" w:hAnsi="Arial" w:cs="Arial"/>
          <w:b/>
          <w:bCs/>
          <w:sz w:val="22"/>
          <w:szCs w:val="22"/>
        </w:rPr>
        <w:t>RÈGLES OFFICIELLES</w:t>
      </w:r>
      <w:r>
        <w:rPr>
          <w:rFonts w:ascii="Arial" w:hAnsi="Arial" w:cs="Arial"/>
          <w:sz w:val="22"/>
          <w:szCs w:val="22"/>
        </w:rPr>
        <w:t xml:space="preserve"> »).</w:t>
      </w:r>
    </w:p>
    <w:p w14:paraId="4E2AD526" w14:textId="77777777" w:rsidR="005E353D" w:rsidRPr="00817FDA" w:rsidRDefault="005E353D" w:rsidP="0049056C">
      <w:pPr>
        <w:jc w:val="both"/>
        <w:rPr>
          <w:rFonts w:ascii="Arial" w:hAnsi="Arial" w:cs="Arial"/>
          <w:b/>
          <w:sz w:val="22"/>
          <w:szCs w:val="22"/>
        </w:rPr>
      </w:pPr>
    </w:p>
    <w:p w14:paraId="0426EEA2" w14:textId="0891B80A" w:rsidR="0049056C" w:rsidRPr="00DC7B9C" w:rsidRDefault="00657E42" w:rsidP="0049056C">
      <w:pPr>
        <w:jc w:val="both"/>
        <w:rPr>
          <w:rFonts w:ascii="Arial" w:hAnsi="Arial" w:cs="Arial"/>
          <w:b/>
          <w:sz w:val="22"/>
          <w:szCs w:val="22"/>
          <w:lang w:val="en-CA"/>
        </w:rPr>
      </w:pPr>
      <w:r>
        <w:rPr>
          <w:rFonts w:ascii="Arial" w:hAnsi="Arial" w:cs="Arial"/>
          <w:b/>
          <w:bCs/>
          <w:sz w:val="22"/>
          <w:szCs w:val="22"/>
        </w:rPr>
        <w:t>ADMISSIBILITÉ AU CONCOURS :</w:t>
      </w:r>
    </w:p>
    <w:p w14:paraId="649D5CD8" w14:textId="77777777" w:rsidR="0049056C" w:rsidRPr="00DC7B9C" w:rsidRDefault="0049056C" w:rsidP="0049056C">
      <w:pPr>
        <w:jc w:val="both"/>
        <w:rPr>
          <w:rFonts w:ascii="Arial" w:hAnsi="Arial" w:cs="Arial"/>
          <w:b/>
          <w:sz w:val="22"/>
          <w:szCs w:val="22"/>
          <w:lang w:val="en-CA"/>
        </w:rPr>
      </w:pPr>
    </w:p>
    <w:p w14:paraId="03FFB9D1" w14:textId="3D9CFF15" w:rsidR="0049056C" w:rsidRDefault="0049056C" w:rsidP="0049056C">
      <w:pPr>
        <w:numPr>
          <w:ilvl w:val="0"/>
          <w:numId w:val="2"/>
        </w:numPr>
        <w:jc w:val="both"/>
        <w:rPr>
          <w:rFonts w:ascii="Arial" w:hAnsi="Arial" w:cs="Arial"/>
          <w:color w:val="000000"/>
          <w:sz w:val="22"/>
          <w:szCs w:val="22"/>
        </w:rPr>
      </w:pPr>
      <w:r>
        <w:rPr>
          <w:rFonts w:ascii="Arial" w:hAnsi="Arial" w:cs="Arial"/>
          <w:sz w:val="22"/>
          <w:szCs w:val="22"/>
        </w:rPr>
        <w:t>Le concours est</w:t>
      </w:r>
      <w:r>
        <w:rPr>
          <w:rFonts w:ascii="Arial" w:hAnsi="Arial" w:cs="Arial"/>
          <w:color w:val="000000"/>
          <w:sz w:val="22"/>
          <w:szCs w:val="22"/>
        </w:rPr>
        <w:t xml:space="preserve"> commandité par le commanditaire et est ouvert aux résidents du Canada (à l'exception des résidents du Québec) qui</w:t>
      </w:r>
      <w:r>
        <w:rPr>
          <w:rFonts w:ascii="Arial" w:hAnsi="Arial" w:cs="Arial"/>
          <w:sz w:val="22"/>
          <w:szCs w:val="22"/>
        </w:rPr>
        <w:t xml:space="preserve"> (au début de la période de participation)</w:t>
      </w:r>
      <w:r>
        <w:rPr>
          <w:rFonts w:ascii="Arial" w:hAnsi="Arial" w:cs="Arial"/>
          <w:color w:val="000000"/>
          <w:sz w:val="22"/>
          <w:szCs w:val="22"/>
        </w:rPr>
        <w:t xml:space="preserve"> </w:t>
      </w:r>
      <w:r>
        <w:rPr>
          <w:rFonts w:ascii="Arial" w:hAnsi="Arial" w:cs="Arial"/>
          <w:sz w:val="22"/>
          <w:szCs w:val="22"/>
        </w:rPr>
        <w:t>: (a)</w:t>
      </w:r>
      <w:r>
        <w:rPr>
          <w:rFonts w:ascii="Arial" w:hAnsi="Arial" w:cs="Arial"/>
          <w:color w:val="000000"/>
          <w:sz w:val="22"/>
          <w:szCs w:val="22"/>
        </w:rPr>
        <w:t xml:space="preserve"> sont âgés de dix-neuf (19) ans ou plus</w:t>
      </w:r>
      <w:r>
        <w:rPr>
          <w:rFonts w:ascii="Arial" w:hAnsi="Arial" w:cs="Arial"/>
          <w:sz w:val="22"/>
          <w:szCs w:val="22"/>
        </w:rPr>
        <w:t xml:space="preserve">; et (b) </w:t>
      </w:r>
      <w:r>
        <w:rPr>
          <w:rFonts w:ascii="Arial" w:hAnsi="Arial" w:cs="Arial"/>
          <w:color w:val="000000"/>
          <w:sz w:val="22"/>
          <w:szCs w:val="22"/>
        </w:rPr>
        <w:t>ne</w:t>
      </w:r>
      <w:r>
        <w:rPr>
          <w:rFonts w:ascii="Arial" w:hAnsi="Arial" w:cs="Arial"/>
          <w:sz w:val="22"/>
          <w:szCs w:val="22"/>
        </w:rPr>
        <w:t xml:space="preserve"> </w:t>
      </w:r>
      <w:r>
        <w:rPr>
          <w:rFonts w:ascii="Arial" w:hAnsi="Arial" w:cs="Arial"/>
          <w:color w:val="000000"/>
          <w:sz w:val="22"/>
          <w:szCs w:val="22"/>
        </w:rPr>
        <w:t xml:space="preserve">se sont pas </w:t>
      </w:r>
      <w:r w:rsidR="00CC6424">
        <w:rPr>
          <w:rFonts w:ascii="Arial" w:hAnsi="Arial" w:cs="Arial"/>
          <w:color w:val="000000"/>
          <w:sz w:val="22"/>
          <w:szCs w:val="22"/>
        </w:rPr>
        <w:t>autoexclus</w:t>
      </w:r>
      <w:r>
        <w:rPr>
          <w:rFonts w:ascii="Arial" w:hAnsi="Arial" w:cs="Arial"/>
          <w:color w:val="000000"/>
          <w:sz w:val="22"/>
          <w:szCs w:val="22"/>
        </w:rPr>
        <w:t xml:space="preserve"> et n’ont pas perdus leur droit d’accès</w:t>
      </w:r>
      <w:r>
        <w:rPr>
          <w:rFonts w:ascii="Arial" w:hAnsi="Arial" w:cs="Arial"/>
          <w:sz w:val="22"/>
          <w:szCs w:val="22"/>
        </w:rPr>
        <w:t xml:space="preserve"> </w:t>
      </w:r>
      <w:r>
        <w:rPr>
          <w:rFonts w:ascii="Arial" w:hAnsi="Arial" w:cs="Arial"/>
          <w:color w:val="000000"/>
          <w:sz w:val="22"/>
          <w:szCs w:val="22"/>
        </w:rPr>
        <w:t>tel que déterminé par le commanditaire</w:t>
      </w:r>
      <w:r>
        <w:rPr>
          <w:rFonts w:ascii="Arial" w:hAnsi="Arial" w:cs="Arial"/>
          <w:sz w:val="22"/>
          <w:szCs w:val="22"/>
        </w:rPr>
        <w:t xml:space="preserve"> à sa seule discrétion.  Les </w:t>
      </w:r>
      <w:r>
        <w:rPr>
          <w:rFonts w:ascii="Arial" w:hAnsi="Arial" w:cs="Arial"/>
          <w:color w:val="000000"/>
          <w:sz w:val="22"/>
          <w:szCs w:val="22"/>
        </w:rPr>
        <w:t xml:space="preserve">bénévoles, employés, dirigeants, agents, représentants et administrateurs du commanditaire ou des sociétés affiliées au commanditaire, de la Commission des alcools et des jeux de l'Ontario, </w:t>
      </w:r>
      <w:r>
        <w:rPr>
          <w:rFonts w:ascii="Arial" w:hAnsi="Arial" w:cs="Arial"/>
          <w:sz w:val="22"/>
          <w:szCs w:val="22"/>
        </w:rPr>
        <w:t>ou toute agence</w:t>
      </w:r>
      <w:r>
        <w:rPr>
          <w:rFonts w:ascii="Arial" w:hAnsi="Arial" w:cs="Arial"/>
          <w:color w:val="000000"/>
          <w:sz w:val="22"/>
          <w:szCs w:val="22"/>
        </w:rPr>
        <w:t xml:space="preserve"> de publicité, de promotion et de gestion de concours du commanditaire, ou tout membre de leur famille,</w:t>
      </w:r>
      <w:r>
        <w:rPr>
          <w:rFonts w:ascii="Arial" w:hAnsi="Arial" w:cs="Arial"/>
          <w:sz w:val="22"/>
          <w:szCs w:val="22"/>
        </w:rPr>
        <w:t xml:space="preserve"> ne sont pas admissibles à participer ou à gagner</w:t>
      </w:r>
      <w:r>
        <w:rPr>
          <w:rFonts w:ascii="Arial" w:hAnsi="Arial" w:cs="Arial"/>
          <w:color w:val="000000"/>
          <w:sz w:val="22"/>
          <w:szCs w:val="22"/>
        </w:rPr>
        <w:t>.</w:t>
      </w:r>
    </w:p>
    <w:p w14:paraId="3FE0C449" w14:textId="77777777" w:rsidR="001F09DD" w:rsidRPr="00B56FB6" w:rsidRDefault="001F09DD" w:rsidP="00B56FB6">
      <w:pPr>
        <w:rPr>
          <w:rFonts w:ascii="Arial" w:hAnsi="Arial" w:cs="Arial"/>
          <w:color w:val="000000"/>
          <w:sz w:val="22"/>
          <w:szCs w:val="22"/>
        </w:rPr>
      </w:pPr>
    </w:p>
    <w:p w14:paraId="47289537" w14:textId="7AC3FF0B" w:rsidR="006C3C33" w:rsidRDefault="006C3C33" w:rsidP="0049056C">
      <w:pPr>
        <w:numPr>
          <w:ilvl w:val="0"/>
          <w:numId w:val="2"/>
        </w:numPr>
        <w:jc w:val="both"/>
        <w:rPr>
          <w:rFonts w:ascii="Arial" w:hAnsi="Arial" w:cs="Arial"/>
          <w:color w:val="000000"/>
          <w:sz w:val="22"/>
          <w:szCs w:val="22"/>
        </w:rPr>
      </w:pPr>
      <w:r>
        <w:rPr>
          <w:rFonts w:ascii="Arial" w:hAnsi="Arial" w:cs="Arial"/>
          <w:color w:val="000000"/>
          <w:sz w:val="22"/>
          <w:szCs w:val="22"/>
        </w:rPr>
        <w:t>Le concours est soumis aux lois et règlements fédéraux, provinciaux et municipaux applicables. NON VALIDE AU QUÉBEC AINSI QUE PARTOUT OÙ LA LOI L'INTERDIT.</w:t>
      </w:r>
    </w:p>
    <w:p w14:paraId="74B8981A" w14:textId="77777777" w:rsidR="006741B0" w:rsidRDefault="006741B0" w:rsidP="004C5166">
      <w:pPr>
        <w:ind w:left="360"/>
        <w:jc w:val="both"/>
        <w:rPr>
          <w:rFonts w:ascii="Arial" w:hAnsi="Arial" w:cs="Arial"/>
          <w:color w:val="000000"/>
          <w:sz w:val="22"/>
          <w:szCs w:val="22"/>
        </w:rPr>
      </w:pPr>
    </w:p>
    <w:p w14:paraId="18E9DD98" w14:textId="076DE88A" w:rsidR="003732B5" w:rsidRDefault="00A239D6" w:rsidP="00F47D3A">
      <w:pPr>
        <w:numPr>
          <w:ilvl w:val="0"/>
          <w:numId w:val="2"/>
        </w:numPr>
        <w:jc w:val="both"/>
      </w:pPr>
      <w:r>
        <w:rPr>
          <w:rStyle w:val="normaltextrun"/>
          <w:rFonts w:ascii="Arial" w:hAnsi="Arial" w:cs="Arial"/>
          <w:color w:val="000000"/>
          <w:sz w:val="22"/>
          <w:szCs w:val="22"/>
          <w:shd w:val="clear" w:color="auto" w:fill="FFFFFF"/>
        </w:rPr>
        <w:t xml:space="preserve">Ce concours n'est en aucun cas commandité, approuvé, </w:t>
      </w:r>
      <w:r w:rsidR="00275724">
        <w:rPr>
          <w:rStyle w:val="normaltextrun"/>
          <w:rFonts w:ascii="Arial" w:hAnsi="Arial" w:cs="Arial"/>
          <w:color w:val="000000"/>
          <w:sz w:val="22"/>
          <w:szCs w:val="22"/>
          <w:shd w:val="clear" w:color="auto" w:fill="FFFFFF"/>
        </w:rPr>
        <w:t>affili</w:t>
      </w:r>
      <w:r w:rsidR="009170D1">
        <w:rPr>
          <w:rStyle w:val="normaltextrun"/>
          <w:rFonts w:ascii="Arial" w:hAnsi="Arial" w:cs="Arial"/>
          <w:color w:val="000000"/>
          <w:sz w:val="22"/>
          <w:szCs w:val="22"/>
          <w:shd w:val="clear" w:color="auto" w:fill="FFFFFF"/>
        </w:rPr>
        <w:t>é, associé à Meta, ou administré par c</w:t>
      </w:r>
      <w:r w:rsidR="004F6896">
        <w:rPr>
          <w:rStyle w:val="normaltextrun"/>
          <w:rFonts w:ascii="Arial" w:hAnsi="Arial" w:cs="Arial"/>
          <w:color w:val="000000"/>
          <w:sz w:val="22"/>
          <w:szCs w:val="22"/>
          <w:shd w:val="clear" w:color="auto" w:fill="FFFFFF"/>
        </w:rPr>
        <w:t>elui-ci</w:t>
      </w:r>
      <w:r>
        <w:rPr>
          <w:rStyle w:val="normaltextrun"/>
          <w:rFonts w:ascii="Arial" w:hAnsi="Arial" w:cs="Arial"/>
          <w:color w:val="000000"/>
          <w:sz w:val="22"/>
          <w:szCs w:val="22"/>
          <w:shd w:val="clear" w:color="auto" w:fill="FFFFFF"/>
        </w:rPr>
        <w:t>. En s'inscrivant au concours, les participants dégagent Meta de toute responsabilité relative à leur participation.</w:t>
      </w:r>
    </w:p>
    <w:p w14:paraId="0F603A04" w14:textId="77777777" w:rsidR="00A239D6" w:rsidRDefault="00A239D6" w:rsidP="00A239D6">
      <w:pPr>
        <w:jc w:val="both"/>
        <w:rPr>
          <w:rFonts w:ascii="Arial" w:hAnsi="Arial" w:cs="Arial"/>
          <w:sz w:val="22"/>
          <w:szCs w:val="22"/>
        </w:rPr>
      </w:pPr>
      <w:bookmarkStart w:id="0" w:name="OLE_LINK13"/>
      <w:bookmarkStart w:id="1" w:name="OLE_LINK14"/>
    </w:p>
    <w:p w14:paraId="3EF4B938" w14:textId="77777777" w:rsidR="00A239D6" w:rsidRPr="006D1839" w:rsidRDefault="00A239D6" w:rsidP="00A239D6">
      <w:pPr>
        <w:jc w:val="both"/>
        <w:rPr>
          <w:rFonts w:ascii="Arial" w:hAnsi="Arial" w:cs="Arial"/>
          <w:sz w:val="22"/>
          <w:szCs w:val="22"/>
        </w:rPr>
      </w:pPr>
      <w:r>
        <w:rPr>
          <w:rFonts w:ascii="Arial" w:hAnsi="Arial" w:cs="Arial"/>
          <w:b/>
          <w:bCs/>
          <w:sz w:val="22"/>
          <w:szCs w:val="22"/>
        </w:rPr>
        <w:t>COMMENT PARTICIPER (ACHAT NON REQUIS) :</w:t>
      </w:r>
    </w:p>
    <w:p w14:paraId="5EB859FD" w14:textId="20B0EE08" w:rsidR="00FB4CDE" w:rsidRPr="00D07C49" w:rsidRDefault="00FB4CDE" w:rsidP="00D07C49">
      <w:pPr>
        <w:jc w:val="both"/>
        <w:rPr>
          <w:rFonts w:ascii="Arial" w:hAnsi="Arial" w:cs="Arial"/>
          <w:sz w:val="22"/>
          <w:szCs w:val="22"/>
        </w:rPr>
      </w:pPr>
    </w:p>
    <w:p w14:paraId="1C71C04D" w14:textId="4C545FFA" w:rsidR="001C787B" w:rsidRDefault="00BA394B" w:rsidP="005D58E3">
      <w:pPr>
        <w:pStyle w:val="ListParagraph"/>
        <w:numPr>
          <w:ilvl w:val="0"/>
          <w:numId w:val="2"/>
        </w:numPr>
        <w:jc w:val="both"/>
        <w:rPr>
          <w:rFonts w:ascii="Arial" w:hAnsi="Arial" w:cs="Arial"/>
          <w:sz w:val="22"/>
          <w:szCs w:val="22"/>
        </w:rPr>
      </w:pPr>
      <w:r>
        <w:rPr>
          <w:rFonts w:ascii="Arial" w:hAnsi="Arial" w:cs="Arial"/>
          <w:sz w:val="22"/>
          <w:szCs w:val="22"/>
        </w:rPr>
        <w:t xml:space="preserve">Pendant la période de participation, les participants recevront une inscription au concours selon les critères suivants (chacune étant une « </w:t>
      </w:r>
      <w:r>
        <w:rPr>
          <w:rFonts w:ascii="Arial" w:hAnsi="Arial" w:cs="Arial"/>
          <w:b/>
          <w:bCs/>
          <w:sz w:val="22"/>
          <w:szCs w:val="22"/>
        </w:rPr>
        <w:t xml:space="preserve">inscription </w:t>
      </w:r>
      <w:r>
        <w:rPr>
          <w:rFonts w:ascii="Arial" w:hAnsi="Arial" w:cs="Arial"/>
          <w:sz w:val="22"/>
          <w:szCs w:val="22"/>
        </w:rPr>
        <w:t>») :</w:t>
      </w:r>
    </w:p>
    <w:p w14:paraId="448981EB" w14:textId="26ED2EE9" w:rsidR="001C787B" w:rsidRDefault="001C787B" w:rsidP="001C787B">
      <w:pPr>
        <w:pStyle w:val="ListParagraph"/>
        <w:numPr>
          <w:ilvl w:val="1"/>
          <w:numId w:val="2"/>
        </w:numPr>
        <w:jc w:val="both"/>
        <w:rPr>
          <w:rFonts w:ascii="Arial" w:hAnsi="Arial" w:cs="Arial"/>
          <w:sz w:val="22"/>
          <w:szCs w:val="22"/>
        </w:rPr>
      </w:pPr>
      <w:r>
        <w:rPr>
          <w:rFonts w:ascii="Arial" w:hAnsi="Arial" w:cs="Arial"/>
          <w:sz w:val="22"/>
          <w:szCs w:val="22"/>
        </w:rPr>
        <w:t xml:space="preserve">Une inscription pour avoir aimé la publication </w:t>
      </w:r>
      <w:r w:rsidR="005C07A7">
        <w:rPr>
          <w:rFonts w:ascii="Arial" w:hAnsi="Arial" w:cs="Arial"/>
          <w:sz w:val="22"/>
          <w:szCs w:val="22"/>
        </w:rPr>
        <w:t>c</w:t>
      </w:r>
      <w:r w:rsidR="005C07A7" w:rsidRPr="005C07A7">
        <w:rPr>
          <w:rFonts w:ascii="Arial" w:hAnsi="Arial" w:cs="Arial"/>
          <w:sz w:val="22"/>
          <w:szCs w:val="22"/>
        </w:rPr>
        <w:t>oncours médias sociaux pour billets d’événement</w:t>
      </w:r>
      <w:r>
        <w:rPr>
          <w:rFonts w:ascii="Arial" w:hAnsi="Arial" w:cs="Arial"/>
          <w:sz w:val="22"/>
          <w:szCs w:val="22"/>
        </w:rPr>
        <w:t xml:space="preserve"> sur la page Facebook du commanditaire ;</w:t>
      </w:r>
    </w:p>
    <w:p w14:paraId="2EA7975C" w14:textId="1D8D2ADD" w:rsidR="006751F3" w:rsidRDefault="006751F3" w:rsidP="001C787B">
      <w:pPr>
        <w:pStyle w:val="ListParagraph"/>
        <w:numPr>
          <w:ilvl w:val="1"/>
          <w:numId w:val="2"/>
        </w:numPr>
        <w:jc w:val="both"/>
        <w:rPr>
          <w:rFonts w:ascii="Arial" w:hAnsi="Arial" w:cs="Arial"/>
          <w:sz w:val="22"/>
          <w:szCs w:val="22"/>
        </w:rPr>
      </w:pPr>
      <w:r>
        <w:rPr>
          <w:rFonts w:ascii="Arial" w:hAnsi="Arial" w:cs="Arial"/>
          <w:sz w:val="22"/>
          <w:szCs w:val="22"/>
        </w:rPr>
        <w:t xml:space="preserve">Une inscription pour avoir commenté la publication </w:t>
      </w:r>
      <w:r w:rsidR="005C07A7">
        <w:rPr>
          <w:rFonts w:ascii="Arial" w:hAnsi="Arial" w:cs="Arial"/>
          <w:sz w:val="22"/>
          <w:szCs w:val="22"/>
        </w:rPr>
        <w:t>c</w:t>
      </w:r>
      <w:r w:rsidR="005C07A7" w:rsidRPr="005C07A7">
        <w:rPr>
          <w:rFonts w:ascii="Arial" w:hAnsi="Arial" w:cs="Arial"/>
          <w:sz w:val="22"/>
          <w:szCs w:val="22"/>
        </w:rPr>
        <w:t>oncours médias sociaux pour billets d’événement</w:t>
      </w:r>
      <w:r>
        <w:rPr>
          <w:rFonts w:ascii="Arial" w:hAnsi="Arial" w:cs="Arial"/>
          <w:sz w:val="22"/>
          <w:szCs w:val="22"/>
        </w:rPr>
        <w:t xml:space="preserve"> sur la page Facebook du commanditaire ;</w:t>
      </w:r>
    </w:p>
    <w:p w14:paraId="6276A197" w14:textId="77777777" w:rsidR="001031AE" w:rsidRPr="005C07A7" w:rsidRDefault="001031AE" w:rsidP="005C07A7">
      <w:pPr>
        <w:jc w:val="both"/>
        <w:rPr>
          <w:rFonts w:ascii="Arial" w:hAnsi="Arial" w:cs="Arial"/>
          <w:sz w:val="22"/>
          <w:szCs w:val="22"/>
        </w:rPr>
      </w:pPr>
    </w:p>
    <w:p w14:paraId="14C68BCC" w14:textId="39939582" w:rsidR="00732C76" w:rsidRDefault="00815FF3" w:rsidP="00FA44CB">
      <w:pPr>
        <w:pStyle w:val="ListParagraph"/>
        <w:numPr>
          <w:ilvl w:val="0"/>
          <w:numId w:val="2"/>
        </w:numPr>
        <w:jc w:val="both"/>
        <w:rPr>
          <w:rFonts w:ascii="Arial" w:hAnsi="Arial" w:cs="Arial"/>
          <w:sz w:val="22"/>
          <w:szCs w:val="22"/>
        </w:rPr>
      </w:pPr>
      <w:r>
        <w:rPr>
          <w:rFonts w:ascii="Arial" w:hAnsi="Arial" w:cs="Arial"/>
          <w:sz w:val="22"/>
          <w:szCs w:val="22"/>
        </w:rPr>
        <w:lastRenderedPageBreak/>
        <w:t>Le fait de s'abonner aux comptes de médias sociaux du commanditaire ne signifie pas que le participant a gagné un prix ou qu'il est admissible à un prix.</w:t>
      </w:r>
    </w:p>
    <w:p w14:paraId="38412C8C" w14:textId="77777777" w:rsidR="00971119" w:rsidRDefault="00971119" w:rsidP="00B56FB6">
      <w:pPr>
        <w:ind w:left="360"/>
        <w:jc w:val="both"/>
        <w:rPr>
          <w:rFonts w:ascii="Arial" w:hAnsi="Arial" w:cs="Arial"/>
          <w:color w:val="000000"/>
          <w:sz w:val="22"/>
          <w:szCs w:val="22"/>
        </w:rPr>
      </w:pPr>
    </w:p>
    <w:p w14:paraId="33177E87" w14:textId="1723B113" w:rsidR="00971119" w:rsidRDefault="00971119" w:rsidP="00D61665">
      <w:pPr>
        <w:numPr>
          <w:ilvl w:val="0"/>
          <w:numId w:val="2"/>
        </w:numPr>
        <w:jc w:val="both"/>
        <w:rPr>
          <w:rFonts w:ascii="Arial" w:hAnsi="Arial" w:cs="Arial"/>
          <w:color w:val="000000"/>
          <w:sz w:val="22"/>
          <w:szCs w:val="22"/>
        </w:rPr>
      </w:pPr>
      <w:r>
        <w:rPr>
          <w:rFonts w:ascii="Arial" w:hAnsi="Arial" w:cs="Arial"/>
          <w:color w:val="000000"/>
          <w:sz w:val="22"/>
          <w:szCs w:val="22"/>
        </w:rPr>
        <w:t xml:space="preserve">Les participants doivent posséder un compte Instagram et (ou) Facebook valide et s'abonner </w:t>
      </w:r>
      <w:hyperlink r:id="rId11" w:history="1">
        <w:r w:rsidR="002930B9" w:rsidRPr="00F07293">
          <w:rPr>
            <w:rStyle w:val="Hyperlink"/>
            <w:rFonts w:ascii="Arial" w:hAnsi="Arial" w:cs="Arial"/>
            <w:sz w:val="22"/>
            <w:szCs w:val="22"/>
          </w:rPr>
          <w:t>https://www.facebook.com/casinonb</w:t>
        </w:r>
      </w:hyperlink>
      <w:r w:rsidR="002930B9">
        <w:rPr>
          <w:rFonts w:ascii="Arial" w:hAnsi="Arial" w:cs="Arial"/>
          <w:color w:val="000000"/>
          <w:sz w:val="22"/>
          <w:szCs w:val="22"/>
        </w:rPr>
        <w:t xml:space="preserve"> </w:t>
      </w:r>
      <w:r>
        <w:rPr>
          <w:rFonts w:ascii="Arial" w:hAnsi="Arial" w:cs="Arial"/>
          <w:color w:val="000000"/>
          <w:sz w:val="22"/>
          <w:szCs w:val="22"/>
        </w:rPr>
        <w:t xml:space="preserve">(Facebook </w:t>
      </w:r>
      <w:proofErr w:type="gramStart"/>
      <w:r>
        <w:rPr>
          <w:rFonts w:ascii="Arial" w:hAnsi="Arial" w:cs="Arial"/>
          <w:color w:val="000000"/>
          <w:sz w:val="22"/>
          <w:szCs w:val="22"/>
        </w:rPr>
        <w:t>peuvent</w:t>
      </w:r>
      <w:proofErr w:type="gramEnd"/>
      <w:r>
        <w:rPr>
          <w:rFonts w:ascii="Arial" w:hAnsi="Arial" w:cs="Arial"/>
          <w:color w:val="000000"/>
          <w:sz w:val="22"/>
          <w:szCs w:val="22"/>
        </w:rPr>
        <w:t xml:space="preserve"> être téléchargés sur les téléphones intelligents IOS, Android et Windows) au moment de la période de participation afin de participer.</w:t>
      </w:r>
    </w:p>
    <w:p w14:paraId="0C8A2AFA" w14:textId="77777777" w:rsidR="00C576CC" w:rsidRDefault="00C576CC" w:rsidP="00B56FB6">
      <w:pPr>
        <w:pStyle w:val="ListParagraph"/>
        <w:ind w:left="360"/>
        <w:jc w:val="both"/>
        <w:rPr>
          <w:rFonts w:ascii="Arial" w:hAnsi="Arial" w:cs="Arial"/>
          <w:sz w:val="22"/>
          <w:szCs w:val="22"/>
        </w:rPr>
      </w:pPr>
    </w:p>
    <w:p w14:paraId="789C0AC3" w14:textId="77777777" w:rsidR="00C3410D" w:rsidRDefault="00207ED9" w:rsidP="00AE2954">
      <w:pPr>
        <w:numPr>
          <w:ilvl w:val="0"/>
          <w:numId w:val="2"/>
        </w:numPr>
        <w:jc w:val="both"/>
        <w:rPr>
          <w:rFonts w:ascii="Arial" w:hAnsi="Arial" w:cs="Arial"/>
          <w:sz w:val="22"/>
          <w:szCs w:val="22"/>
        </w:rPr>
      </w:pPr>
      <w:r>
        <w:rPr>
          <w:rFonts w:ascii="Arial" w:hAnsi="Arial" w:cs="Arial"/>
          <w:sz w:val="22"/>
          <w:szCs w:val="22"/>
        </w:rPr>
        <w:t xml:space="preserve">En soumettant une inscription, chaque participant garantit et accepte : (a) de se conformer aux présentes règles officielles et à la décision ; (b) qu'il est le propriétaire du compte de réseau social responsable de l'inscription au concours ; (c) d'autoriser le commanditaire à utiliser son nom, son inscription, son identifiant Instagram ou Facebook, selon le cas, et son image dans les annonces et promotions relatives au concours ; et (d) de dégager et de tenir indemne le commanditaire et ses sociétés affiliées, et chacun de ses agents, employés, administrateurs, dirigeants, successeurs et ayants droit (les « </w:t>
      </w:r>
      <w:r>
        <w:rPr>
          <w:rFonts w:ascii="Arial" w:hAnsi="Arial" w:cs="Arial"/>
          <w:b/>
          <w:bCs/>
          <w:sz w:val="22"/>
          <w:szCs w:val="22"/>
        </w:rPr>
        <w:t xml:space="preserve">Renonciataires </w:t>
      </w:r>
      <w:r>
        <w:rPr>
          <w:rFonts w:ascii="Arial" w:hAnsi="Arial" w:cs="Arial"/>
          <w:sz w:val="22"/>
          <w:szCs w:val="22"/>
        </w:rPr>
        <w:t>») de toute réclamation, incluant sans s'y limiter, les réclamations fondées sur les droits publicitaires, la diffamation, l'atteinte à la vie privée, la violation du droit d'auteur, la contrefaçon de marque ou toute autre cause d'action liée à la propriété intellectuelle.</w:t>
      </w:r>
    </w:p>
    <w:p w14:paraId="1555E29D" w14:textId="77777777" w:rsidR="00C3410D" w:rsidRDefault="00C3410D" w:rsidP="00B56FB6">
      <w:pPr>
        <w:pStyle w:val="ListParagraph"/>
        <w:rPr>
          <w:rFonts w:ascii="Arial" w:hAnsi="Arial" w:cs="Arial"/>
          <w:sz w:val="22"/>
          <w:szCs w:val="22"/>
        </w:rPr>
      </w:pPr>
    </w:p>
    <w:p w14:paraId="28295F7C" w14:textId="1903F3D3" w:rsidR="00207ED9" w:rsidRDefault="00C3410D" w:rsidP="00AE2954">
      <w:pPr>
        <w:numPr>
          <w:ilvl w:val="0"/>
          <w:numId w:val="2"/>
        </w:numPr>
        <w:jc w:val="both"/>
        <w:rPr>
          <w:rFonts w:ascii="Arial" w:hAnsi="Arial" w:cs="Arial"/>
          <w:sz w:val="22"/>
          <w:szCs w:val="22"/>
        </w:rPr>
      </w:pPr>
      <w:r>
        <w:rPr>
          <w:rFonts w:ascii="Arial" w:hAnsi="Arial" w:cs="Arial"/>
          <w:sz w:val="22"/>
          <w:szCs w:val="22"/>
        </w:rPr>
        <w:t xml:space="preserve">Si le commanditaire découvre qu'une personne a : (a) tenté d'obtenir plus que le nombre maximal d'inscriptions indiqué dans les présentes règles officielles du concours ; et (ou) (b) utilisé ou tenté d'utiliser plusieurs noms, identités, numéros de téléphone portable et (ou) tout autre système ou programme automatisé, robotisé, utilisant un procédé macro, généré par un script ou autre pour s'inscrire ou participer de toute autre manière au concours ou pour perturber le bon déroulement de celui-ci ; alors cette personne sera disqualifiée du concours et toutes ses inscriptions seront annulées. Toutes les inscriptions sont sujettes à vérification à tout moment et sous aucun prétexte. Le commanditaire se réserve le droit d'exiger une preuve d'identité et (ou) d'admissibilité pour participer au présent concours. Le défaut de fournir une telle preuve à la satisfaction du commanditaire dans le délai imparti peut entraîner la disqualification.  Le commanditaire n'est pas responsable des inscriptions tardives, perdues, mal acheminées, retardées, incomplètes ou incompatibles. Le commanditaire se réserve le droit, à sa seule discrétion, de disqualifier tout participant qu'il estime </w:t>
      </w:r>
      <w:r w:rsidR="00AB2E8B">
        <w:rPr>
          <w:rFonts w:ascii="Arial" w:hAnsi="Arial" w:cs="Arial"/>
          <w:sz w:val="22"/>
          <w:szCs w:val="22"/>
        </w:rPr>
        <w:t>essaie</w:t>
      </w:r>
      <w:r>
        <w:rPr>
          <w:rFonts w:ascii="Arial" w:hAnsi="Arial" w:cs="Arial"/>
          <w:sz w:val="22"/>
          <w:szCs w:val="22"/>
        </w:rPr>
        <w:t xml:space="preserve"> de falsifier ou de compromettre le processus d'inscription ou le déroulement légitime du concours, ou qui agit en violation des présentes règles officielles.</w:t>
      </w:r>
    </w:p>
    <w:p w14:paraId="381006A9" w14:textId="77777777" w:rsidR="00C966E9" w:rsidRDefault="00C966E9" w:rsidP="00674782">
      <w:pPr>
        <w:jc w:val="both"/>
        <w:rPr>
          <w:rFonts w:ascii="Arial" w:hAnsi="Arial" w:cs="Arial"/>
          <w:b/>
          <w:bCs/>
          <w:sz w:val="22"/>
          <w:szCs w:val="22"/>
        </w:rPr>
      </w:pPr>
    </w:p>
    <w:p w14:paraId="186D6B5F" w14:textId="535A49F7" w:rsidR="00475581" w:rsidRDefault="0078317B" w:rsidP="00674782">
      <w:pPr>
        <w:jc w:val="both"/>
        <w:rPr>
          <w:rFonts w:ascii="Arial" w:hAnsi="Arial" w:cs="Arial"/>
          <w:sz w:val="22"/>
          <w:szCs w:val="22"/>
        </w:rPr>
      </w:pPr>
      <w:r>
        <w:rPr>
          <w:rFonts w:ascii="Arial" w:hAnsi="Arial" w:cs="Arial"/>
          <w:b/>
          <w:bCs/>
          <w:sz w:val="22"/>
          <w:szCs w:val="22"/>
        </w:rPr>
        <w:t xml:space="preserve">DESCRIPTION DES PRIX ET </w:t>
      </w:r>
      <w:r w:rsidR="00764A0B">
        <w:rPr>
          <w:rFonts w:ascii="Arial" w:hAnsi="Arial" w:cs="Arial"/>
          <w:b/>
          <w:bCs/>
          <w:sz w:val="22"/>
          <w:szCs w:val="22"/>
        </w:rPr>
        <w:t xml:space="preserve">DE LA </w:t>
      </w:r>
      <w:r>
        <w:rPr>
          <w:rFonts w:ascii="Arial" w:hAnsi="Arial" w:cs="Arial"/>
          <w:b/>
          <w:bCs/>
          <w:sz w:val="22"/>
          <w:szCs w:val="22"/>
        </w:rPr>
        <w:t>PROCÉDURE DE TIRAGE</w:t>
      </w:r>
    </w:p>
    <w:p w14:paraId="4C64A8CF" w14:textId="77777777" w:rsidR="00751930" w:rsidRDefault="00751930" w:rsidP="00674782">
      <w:pPr>
        <w:jc w:val="both"/>
        <w:rPr>
          <w:rFonts w:ascii="Arial" w:hAnsi="Arial" w:cs="Arial"/>
          <w:sz w:val="22"/>
          <w:szCs w:val="22"/>
        </w:rPr>
      </w:pPr>
    </w:p>
    <w:p w14:paraId="1A292FB0" w14:textId="5E16A3A1" w:rsidR="00ED0F9C" w:rsidRDefault="00ED0F9C" w:rsidP="00A239D6">
      <w:pPr>
        <w:pStyle w:val="ListParagraph"/>
        <w:numPr>
          <w:ilvl w:val="0"/>
          <w:numId w:val="2"/>
        </w:numPr>
        <w:jc w:val="both"/>
        <w:rPr>
          <w:rFonts w:ascii="Arial" w:hAnsi="Arial" w:cs="Arial"/>
          <w:sz w:val="22"/>
          <w:szCs w:val="22"/>
        </w:rPr>
      </w:pPr>
      <w:r>
        <w:rPr>
          <w:rFonts w:ascii="Arial" w:hAnsi="Arial" w:cs="Arial"/>
          <w:sz w:val="22"/>
          <w:szCs w:val="22"/>
        </w:rPr>
        <w:t xml:space="preserve">Il y a au total un (1) lot de prix à gagner par tirage, consistant en ce qui suit (chacun étant désigné ci-après comme le « </w:t>
      </w:r>
      <w:r>
        <w:rPr>
          <w:rFonts w:ascii="Arial" w:hAnsi="Arial" w:cs="Arial"/>
          <w:b/>
          <w:bCs/>
          <w:sz w:val="22"/>
          <w:szCs w:val="22"/>
        </w:rPr>
        <w:t xml:space="preserve">Prix </w:t>
      </w:r>
      <w:r>
        <w:rPr>
          <w:rFonts w:ascii="Arial" w:hAnsi="Arial" w:cs="Arial"/>
          <w:sz w:val="22"/>
          <w:szCs w:val="22"/>
        </w:rPr>
        <w:t>») :</w:t>
      </w:r>
    </w:p>
    <w:p w14:paraId="2CA270FE" w14:textId="77777777" w:rsidR="00F34779" w:rsidRDefault="00F34779" w:rsidP="00B56FB6">
      <w:pPr>
        <w:pStyle w:val="ListParagraph"/>
        <w:ind w:left="360"/>
        <w:jc w:val="both"/>
        <w:rPr>
          <w:rFonts w:ascii="Arial" w:hAnsi="Arial" w:cs="Arial"/>
          <w:sz w:val="22"/>
          <w:szCs w:val="22"/>
        </w:rPr>
      </w:pPr>
    </w:p>
    <w:p w14:paraId="31F2AA92" w14:textId="1A1595D1" w:rsidR="005E353D" w:rsidRPr="004C5166" w:rsidRDefault="00EC67A6" w:rsidP="00AE4838">
      <w:pPr>
        <w:pStyle w:val="ListParagraph"/>
        <w:numPr>
          <w:ilvl w:val="1"/>
          <w:numId w:val="2"/>
        </w:numPr>
        <w:jc w:val="both"/>
        <w:rPr>
          <w:rFonts w:ascii="Arial" w:hAnsi="Arial" w:cs="Arial"/>
          <w:sz w:val="22"/>
          <w:szCs w:val="22"/>
        </w:rPr>
      </w:pPr>
      <w:r w:rsidRPr="002930B9">
        <w:rPr>
          <w:rFonts w:ascii="Arial" w:hAnsi="Arial" w:cs="Arial"/>
          <w:sz w:val="22"/>
          <w:szCs w:val="22"/>
        </w:rPr>
        <w:t>[Deux (2) billets pour un spectacle ou un événement à venir dans l</w:t>
      </w:r>
      <w:r w:rsidR="00515081" w:rsidRPr="002930B9">
        <w:rPr>
          <w:rFonts w:ascii="Arial" w:hAnsi="Arial" w:cs="Arial"/>
          <w:sz w:val="22"/>
          <w:szCs w:val="22"/>
        </w:rPr>
        <w:t>’</w:t>
      </w:r>
      <w:r w:rsidRPr="002930B9">
        <w:rPr>
          <w:rFonts w:ascii="Arial" w:hAnsi="Arial" w:cs="Arial"/>
          <w:sz w:val="22"/>
          <w:szCs w:val="22"/>
        </w:rPr>
        <w:t>une (1) des destinations participantes. Valeur minimale au détail approximative de cinquante dollars (50,00</w:t>
      </w:r>
      <w:r w:rsidR="00480165" w:rsidRPr="002930B9">
        <w:rPr>
          <w:rFonts w:ascii="Arial" w:hAnsi="Arial" w:cs="Arial"/>
          <w:sz w:val="22"/>
          <w:szCs w:val="22"/>
        </w:rPr>
        <w:t> </w:t>
      </w:r>
      <w:r w:rsidRPr="002930B9">
        <w:rPr>
          <w:rFonts w:ascii="Arial" w:hAnsi="Arial" w:cs="Arial"/>
          <w:sz w:val="22"/>
          <w:szCs w:val="22"/>
        </w:rPr>
        <w:t>CAD). La valeur peut être supérieure selon le spectacle ou l</w:t>
      </w:r>
      <w:r w:rsidR="00515081" w:rsidRPr="002930B9">
        <w:rPr>
          <w:rFonts w:ascii="Arial" w:hAnsi="Arial" w:cs="Arial"/>
          <w:sz w:val="22"/>
          <w:szCs w:val="22"/>
        </w:rPr>
        <w:t>’</w:t>
      </w:r>
      <w:r w:rsidRPr="002930B9">
        <w:rPr>
          <w:rFonts w:ascii="Arial" w:hAnsi="Arial" w:cs="Arial"/>
          <w:sz w:val="22"/>
          <w:szCs w:val="22"/>
        </w:rPr>
        <w:t>événement.]</w:t>
      </w:r>
      <w:r w:rsidR="00163667" w:rsidRPr="002930B9">
        <w:rPr>
          <w:rFonts w:ascii="Arial" w:hAnsi="Arial" w:cs="Arial"/>
          <w:sz w:val="22"/>
          <w:szCs w:val="22"/>
        </w:rPr>
        <w:t xml:space="preserve">. </w:t>
      </w:r>
      <w:r w:rsidRPr="002930B9">
        <w:rPr>
          <w:rFonts w:ascii="Arial" w:hAnsi="Arial" w:cs="Arial"/>
          <w:sz w:val="22"/>
          <w:szCs w:val="22"/>
        </w:rPr>
        <w:t>Les frais de déplacement aller-retour vers la destination applicable pour assister au spectacle</w:t>
      </w:r>
      <w:r>
        <w:rPr>
          <w:rFonts w:ascii="Arial" w:hAnsi="Arial" w:cs="Arial"/>
          <w:sz w:val="22"/>
          <w:szCs w:val="22"/>
        </w:rPr>
        <w:t xml:space="preserve"> ou à l</w:t>
      </w:r>
      <w:r w:rsidR="00515081">
        <w:rPr>
          <w:rFonts w:ascii="Arial" w:hAnsi="Arial" w:cs="Arial"/>
          <w:sz w:val="22"/>
          <w:szCs w:val="22"/>
        </w:rPr>
        <w:t>’</w:t>
      </w:r>
      <w:r>
        <w:rPr>
          <w:rFonts w:ascii="Arial" w:hAnsi="Arial" w:cs="Arial"/>
          <w:sz w:val="22"/>
          <w:szCs w:val="22"/>
        </w:rPr>
        <w:t>événement ne seront pas couverts par le commanditaire.</w:t>
      </w:r>
    </w:p>
    <w:p w14:paraId="49C1AFD1" w14:textId="77777777" w:rsidR="00ED0F9C" w:rsidRDefault="00ED0F9C" w:rsidP="00ED0F9C">
      <w:pPr>
        <w:pStyle w:val="ListParagraph"/>
        <w:ind w:left="360"/>
        <w:jc w:val="both"/>
        <w:rPr>
          <w:rFonts w:ascii="Arial" w:hAnsi="Arial" w:cs="Arial"/>
          <w:sz w:val="22"/>
          <w:szCs w:val="22"/>
        </w:rPr>
      </w:pPr>
    </w:p>
    <w:p w14:paraId="5E6A34BD" w14:textId="7476B0FA" w:rsidR="00AF026A" w:rsidRPr="000A0836" w:rsidRDefault="0055476B" w:rsidP="00B56FB6">
      <w:pPr>
        <w:numPr>
          <w:ilvl w:val="0"/>
          <w:numId w:val="2"/>
        </w:numPr>
        <w:jc w:val="both"/>
        <w:rPr>
          <w:rFonts w:ascii="Arial" w:hAnsi="Arial" w:cs="Arial"/>
          <w:color w:val="000000"/>
          <w:sz w:val="22"/>
          <w:szCs w:val="22"/>
        </w:rPr>
      </w:pPr>
      <w:r>
        <w:rPr>
          <w:rFonts w:ascii="Arial" w:hAnsi="Arial" w:cs="Arial"/>
          <w:color w:val="000000"/>
          <w:sz w:val="22"/>
          <w:szCs w:val="22"/>
        </w:rPr>
        <w:t>Chaque prix doit être accepté tel quel et est non transférable. Le prix peut différer de celui</w:t>
      </w:r>
      <w:r w:rsidR="001045F4">
        <w:rPr>
          <w:rFonts w:ascii="Arial" w:hAnsi="Arial" w:cs="Arial"/>
          <w:color w:val="000000"/>
          <w:sz w:val="22"/>
          <w:szCs w:val="22"/>
        </w:rPr>
        <w:t xml:space="preserve"> qui est</w:t>
      </w:r>
      <w:r>
        <w:rPr>
          <w:rFonts w:ascii="Arial" w:hAnsi="Arial" w:cs="Arial"/>
          <w:color w:val="000000"/>
          <w:sz w:val="22"/>
          <w:szCs w:val="22"/>
        </w:rPr>
        <w:t xml:space="preserve"> annoncé. Le prix est attribué «</w:t>
      </w:r>
      <w:r w:rsidR="00480165">
        <w:rPr>
          <w:rFonts w:ascii="Arial" w:hAnsi="Arial" w:cs="Arial"/>
          <w:color w:val="000000"/>
          <w:sz w:val="22"/>
          <w:szCs w:val="22"/>
        </w:rPr>
        <w:t> </w:t>
      </w:r>
      <w:r>
        <w:rPr>
          <w:rFonts w:ascii="Arial" w:hAnsi="Arial" w:cs="Arial"/>
          <w:color w:val="000000"/>
          <w:sz w:val="22"/>
          <w:szCs w:val="22"/>
        </w:rPr>
        <w:t>tel quel</w:t>
      </w:r>
      <w:r w:rsidR="00480165">
        <w:rPr>
          <w:rFonts w:ascii="Arial" w:hAnsi="Arial" w:cs="Arial"/>
          <w:color w:val="000000"/>
          <w:sz w:val="22"/>
          <w:szCs w:val="22"/>
        </w:rPr>
        <w:t> </w:t>
      </w:r>
      <w:r>
        <w:rPr>
          <w:rFonts w:ascii="Arial" w:hAnsi="Arial" w:cs="Arial"/>
          <w:color w:val="000000"/>
          <w:sz w:val="22"/>
          <w:szCs w:val="22"/>
        </w:rPr>
        <w:t>», sans représentation ni garantie d</w:t>
      </w:r>
      <w:r w:rsidR="00515081">
        <w:rPr>
          <w:rFonts w:ascii="Arial" w:hAnsi="Arial" w:cs="Arial"/>
          <w:color w:val="000000"/>
          <w:sz w:val="22"/>
          <w:szCs w:val="22"/>
        </w:rPr>
        <w:t>’</w:t>
      </w:r>
      <w:r>
        <w:rPr>
          <w:rFonts w:ascii="Arial" w:hAnsi="Arial" w:cs="Arial"/>
          <w:color w:val="000000"/>
          <w:sz w:val="22"/>
          <w:szCs w:val="22"/>
        </w:rPr>
        <w:t xml:space="preserve">aucune sorte de la part du commanditaire. Le prix </w:t>
      </w:r>
      <w:r w:rsidR="00F558E3">
        <w:rPr>
          <w:rFonts w:ascii="Arial" w:hAnsi="Arial" w:cs="Arial"/>
          <w:color w:val="000000"/>
          <w:sz w:val="22"/>
          <w:szCs w:val="22"/>
        </w:rPr>
        <w:t>ne peut être revendu</w:t>
      </w:r>
      <w:r>
        <w:rPr>
          <w:rFonts w:ascii="Arial" w:hAnsi="Arial" w:cs="Arial"/>
          <w:color w:val="000000"/>
          <w:sz w:val="22"/>
          <w:szCs w:val="22"/>
        </w:rPr>
        <w:t xml:space="preserve"> et toute partie non utilisée du prix, une fois attribué, sera considérée comme perdue. Toutes les taxes fédérales, provinciales et </w:t>
      </w:r>
      <w:r>
        <w:rPr>
          <w:rFonts w:ascii="Arial" w:hAnsi="Arial" w:cs="Arial"/>
          <w:color w:val="000000"/>
          <w:sz w:val="22"/>
          <w:szCs w:val="22"/>
        </w:rPr>
        <w:lastRenderedPageBreak/>
        <w:t>municipales associées à l</w:t>
      </w:r>
      <w:r w:rsidR="00515081">
        <w:rPr>
          <w:rFonts w:ascii="Arial" w:hAnsi="Arial" w:cs="Arial"/>
          <w:color w:val="000000"/>
          <w:sz w:val="22"/>
          <w:szCs w:val="22"/>
        </w:rPr>
        <w:t>’</w:t>
      </w:r>
      <w:r>
        <w:rPr>
          <w:rFonts w:ascii="Arial" w:hAnsi="Arial" w:cs="Arial"/>
          <w:color w:val="000000"/>
          <w:sz w:val="22"/>
          <w:szCs w:val="22"/>
        </w:rPr>
        <w:t>acceptation ou à l</w:t>
      </w:r>
      <w:r w:rsidR="00515081">
        <w:rPr>
          <w:rFonts w:ascii="Arial" w:hAnsi="Arial" w:cs="Arial"/>
          <w:color w:val="000000"/>
          <w:sz w:val="22"/>
          <w:szCs w:val="22"/>
        </w:rPr>
        <w:t>’</w:t>
      </w:r>
      <w:r>
        <w:rPr>
          <w:rFonts w:ascii="Arial" w:hAnsi="Arial" w:cs="Arial"/>
          <w:color w:val="000000"/>
          <w:sz w:val="22"/>
          <w:szCs w:val="22"/>
        </w:rPr>
        <w:t>utilisation d</w:t>
      </w:r>
      <w:r w:rsidR="00515081">
        <w:rPr>
          <w:rFonts w:ascii="Arial" w:hAnsi="Arial" w:cs="Arial"/>
          <w:color w:val="000000"/>
          <w:sz w:val="22"/>
          <w:szCs w:val="22"/>
        </w:rPr>
        <w:t>’</w:t>
      </w:r>
      <w:r>
        <w:rPr>
          <w:rFonts w:ascii="Arial" w:hAnsi="Arial" w:cs="Arial"/>
          <w:color w:val="000000"/>
          <w:sz w:val="22"/>
          <w:szCs w:val="22"/>
        </w:rPr>
        <w:t>un prix sont à la charge exclusive du gagnant.</w:t>
      </w:r>
    </w:p>
    <w:p w14:paraId="6EABE815" w14:textId="77777777" w:rsidR="00AF026A" w:rsidRPr="00EF6789" w:rsidRDefault="00AF026A" w:rsidP="00B56FB6">
      <w:pPr>
        <w:jc w:val="both"/>
        <w:rPr>
          <w:rFonts w:ascii="Arial" w:hAnsi="Arial" w:cs="Arial"/>
          <w:sz w:val="22"/>
          <w:szCs w:val="22"/>
          <w:lang w:val="fr-FR"/>
        </w:rPr>
      </w:pPr>
    </w:p>
    <w:p w14:paraId="41003A37" w14:textId="2BC0BB54" w:rsidR="00B23385" w:rsidRPr="00B56FB6" w:rsidRDefault="00136A56" w:rsidP="00B56FB6">
      <w:pPr>
        <w:numPr>
          <w:ilvl w:val="0"/>
          <w:numId w:val="2"/>
        </w:numPr>
        <w:jc w:val="both"/>
        <w:rPr>
          <w:rFonts w:ascii="Arial" w:hAnsi="Arial" w:cs="Arial"/>
          <w:sz w:val="22"/>
          <w:szCs w:val="22"/>
        </w:rPr>
      </w:pPr>
      <w:r w:rsidRPr="00136A56">
        <w:rPr>
          <w:rFonts w:ascii="Arial" w:hAnsi="Arial" w:cs="Arial"/>
          <w:sz w:val="22"/>
          <w:szCs w:val="22"/>
        </w:rPr>
        <w:t>Chaque jeudi à 14 h H</w:t>
      </w:r>
      <w:r>
        <w:rPr>
          <w:rFonts w:ascii="Arial" w:hAnsi="Arial" w:cs="Arial"/>
          <w:sz w:val="22"/>
          <w:szCs w:val="22"/>
        </w:rPr>
        <w:t>E</w:t>
      </w:r>
      <w:r w:rsidR="000F60ED">
        <w:rPr>
          <w:rFonts w:ascii="Arial" w:hAnsi="Arial" w:cs="Arial"/>
          <w:sz w:val="22"/>
          <w:szCs w:val="22"/>
        </w:rPr>
        <w:t>, le gagnant du concours sera choisi au hasard à l</w:t>
      </w:r>
      <w:r w:rsidR="00515081">
        <w:rPr>
          <w:rFonts w:ascii="Arial" w:hAnsi="Arial" w:cs="Arial"/>
          <w:sz w:val="22"/>
          <w:szCs w:val="22"/>
        </w:rPr>
        <w:t>’</w:t>
      </w:r>
      <w:r w:rsidR="000F60ED">
        <w:rPr>
          <w:rFonts w:ascii="Arial" w:hAnsi="Arial" w:cs="Arial"/>
          <w:sz w:val="22"/>
          <w:szCs w:val="22"/>
        </w:rPr>
        <w:t xml:space="preserve">aide de </w:t>
      </w:r>
      <w:r w:rsidR="000F60ED">
        <w:rPr>
          <w:rFonts w:ascii="Arial" w:hAnsi="Arial" w:cs="Arial"/>
          <w:color w:val="000000"/>
          <w:sz w:val="22"/>
          <w:szCs w:val="22"/>
        </w:rPr>
        <w:t>Woobox</w:t>
      </w:r>
      <w:r w:rsidR="000F60ED">
        <w:rPr>
          <w:rFonts w:ascii="Arial" w:hAnsi="Arial" w:cs="Arial"/>
          <w:sz w:val="22"/>
          <w:szCs w:val="22"/>
        </w:rPr>
        <w:t xml:space="preserve"> </w:t>
      </w:r>
      <w:r w:rsidR="00812615">
        <w:rPr>
          <w:rFonts w:ascii="Arial" w:hAnsi="Arial" w:cs="Arial"/>
          <w:sz w:val="22"/>
          <w:szCs w:val="22"/>
        </w:rPr>
        <w:t>à partir d</w:t>
      </w:r>
      <w:r w:rsidR="00515081">
        <w:rPr>
          <w:rFonts w:ascii="Arial" w:hAnsi="Arial" w:cs="Arial"/>
          <w:sz w:val="22"/>
          <w:szCs w:val="22"/>
        </w:rPr>
        <w:t>’</w:t>
      </w:r>
      <w:r w:rsidR="000F60ED">
        <w:rPr>
          <w:rFonts w:ascii="Arial" w:hAnsi="Arial" w:cs="Arial"/>
          <w:sz w:val="22"/>
          <w:szCs w:val="22"/>
        </w:rPr>
        <w:t>une liste de tous les participants admissibles issus de la publication du concours, au siège social du commanditaire (ou à toute autre adresse désignée) situé à</w:t>
      </w:r>
      <w:r w:rsidR="00480165">
        <w:rPr>
          <w:rFonts w:ascii="Arial" w:hAnsi="Arial" w:cs="Arial"/>
          <w:sz w:val="22"/>
          <w:szCs w:val="22"/>
        </w:rPr>
        <w:t> </w:t>
      </w:r>
      <w:r w:rsidR="000F60ED">
        <w:rPr>
          <w:rFonts w:ascii="Arial" w:hAnsi="Arial" w:cs="Arial"/>
          <w:sz w:val="22"/>
          <w:szCs w:val="22"/>
        </w:rPr>
        <w:t>:</w:t>
      </w:r>
      <w:r w:rsidR="000F60ED">
        <w:t xml:space="preserve"> </w:t>
      </w:r>
      <w:r w:rsidR="000F60ED">
        <w:rPr>
          <w:rFonts w:ascii="Arial" w:hAnsi="Arial" w:cs="Arial"/>
          <w:sz w:val="22"/>
          <w:szCs w:val="22"/>
        </w:rPr>
        <w:t xml:space="preserve">39 Wynford Drive, North York, </w:t>
      </w:r>
      <w:proofErr w:type="gramStart"/>
      <w:r w:rsidR="000F60ED">
        <w:rPr>
          <w:rFonts w:ascii="Arial" w:hAnsi="Arial" w:cs="Arial"/>
          <w:sz w:val="22"/>
          <w:szCs w:val="22"/>
        </w:rPr>
        <w:t xml:space="preserve">ON </w:t>
      </w:r>
      <w:r w:rsidR="00480165">
        <w:rPr>
          <w:rFonts w:ascii="Arial" w:hAnsi="Arial" w:cs="Arial"/>
          <w:sz w:val="22"/>
          <w:szCs w:val="22"/>
        </w:rPr>
        <w:t xml:space="preserve"> </w:t>
      </w:r>
      <w:r w:rsidR="000F60ED">
        <w:rPr>
          <w:rFonts w:ascii="Arial" w:hAnsi="Arial" w:cs="Arial"/>
          <w:sz w:val="22"/>
          <w:szCs w:val="22"/>
        </w:rPr>
        <w:t>M</w:t>
      </w:r>
      <w:proofErr w:type="gramEnd"/>
      <w:r w:rsidR="000F60ED">
        <w:rPr>
          <w:rFonts w:ascii="Arial" w:hAnsi="Arial" w:cs="Arial"/>
          <w:sz w:val="22"/>
          <w:szCs w:val="22"/>
        </w:rPr>
        <w:t>3C 3K5.</w:t>
      </w:r>
    </w:p>
    <w:p w14:paraId="1BF2A682" w14:textId="77777777" w:rsidR="005F6C46" w:rsidRPr="004C5166" w:rsidRDefault="005F6C46" w:rsidP="004C5166">
      <w:pPr>
        <w:rPr>
          <w:rFonts w:ascii="Arial" w:hAnsi="Arial" w:cs="Arial"/>
          <w:sz w:val="22"/>
          <w:szCs w:val="22"/>
        </w:rPr>
      </w:pPr>
    </w:p>
    <w:p w14:paraId="7EE35E9B" w14:textId="2325F3DE" w:rsidR="00AE2954" w:rsidRDefault="003B644F" w:rsidP="00A239D6">
      <w:pPr>
        <w:pStyle w:val="ListParagraph"/>
        <w:numPr>
          <w:ilvl w:val="0"/>
          <w:numId w:val="2"/>
        </w:numPr>
        <w:jc w:val="both"/>
        <w:rPr>
          <w:rFonts w:ascii="Arial" w:hAnsi="Arial" w:cs="Arial"/>
          <w:sz w:val="22"/>
          <w:szCs w:val="22"/>
        </w:rPr>
      </w:pPr>
      <w:r>
        <w:rPr>
          <w:rFonts w:ascii="Arial" w:hAnsi="Arial" w:cs="Arial"/>
          <w:sz w:val="22"/>
          <w:szCs w:val="22"/>
        </w:rPr>
        <w:t>Le nom du ou des gagnants admissibles sélectionnés sera annoncé sur la publication du concours affichée sur la plateforme de médias sociaux applicable. Le ou les gagnants sélectionnés disposeront de soixante-douze (72) heures après l</w:t>
      </w:r>
      <w:r w:rsidR="00515081">
        <w:rPr>
          <w:rFonts w:ascii="Arial" w:hAnsi="Arial" w:cs="Arial"/>
          <w:sz w:val="22"/>
          <w:szCs w:val="22"/>
        </w:rPr>
        <w:t>’</w:t>
      </w:r>
      <w:r>
        <w:rPr>
          <w:rFonts w:ascii="Arial" w:hAnsi="Arial" w:cs="Arial"/>
          <w:sz w:val="22"/>
          <w:szCs w:val="22"/>
        </w:rPr>
        <w:t>annonce pour répondre à la publication du concours. Si, à la fin de la période susmentionnée, un gagnant admissible sélectionné n</w:t>
      </w:r>
      <w:r w:rsidR="00515081">
        <w:rPr>
          <w:rFonts w:ascii="Arial" w:hAnsi="Arial" w:cs="Arial"/>
          <w:sz w:val="22"/>
          <w:szCs w:val="22"/>
        </w:rPr>
        <w:t>’</w:t>
      </w:r>
      <w:r>
        <w:rPr>
          <w:rFonts w:ascii="Arial" w:hAnsi="Arial" w:cs="Arial"/>
          <w:sz w:val="22"/>
          <w:szCs w:val="22"/>
        </w:rPr>
        <w:t>a pas répondu ou n</w:t>
      </w:r>
      <w:r w:rsidR="00515081">
        <w:rPr>
          <w:rFonts w:ascii="Arial" w:hAnsi="Arial" w:cs="Arial"/>
          <w:sz w:val="22"/>
          <w:szCs w:val="22"/>
        </w:rPr>
        <w:t>’</w:t>
      </w:r>
      <w:r>
        <w:rPr>
          <w:rFonts w:ascii="Arial" w:hAnsi="Arial" w:cs="Arial"/>
          <w:sz w:val="22"/>
          <w:szCs w:val="22"/>
        </w:rPr>
        <w:t>a pas été déclaré gagnant du prix applicable conformément aux présentes règles officielles, il sera disqualifié et n</w:t>
      </w:r>
      <w:r w:rsidR="00515081">
        <w:rPr>
          <w:rFonts w:ascii="Arial" w:hAnsi="Arial" w:cs="Arial"/>
          <w:sz w:val="22"/>
          <w:szCs w:val="22"/>
        </w:rPr>
        <w:t>’</w:t>
      </w:r>
      <w:r>
        <w:rPr>
          <w:rFonts w:ascii="Arial" w:hAnsi="Arial" w:cs="Arial"/>
          <w:sz w:val="22"/>
          <w:szCs w:val="22"/>
        </w:rPr>
        <w:t>aura plus droit au prix applicable.</w:t>
      </w:r>
    </w:p>
    <w:p w14:paraId="687ED4BB" w14:textId="77777777" w:rsidR="00B775A8" w:rsidRPr="00D93AFF" w:rsidRDefault="00B775A8" w:rsidP="00B775A8">
      <w:pPr>
        <w:pStyle w:val="ListParagraph"/>
        <w:rPr>
          <w:rFonts w:ascii="Arial" w:hAnsi="Arial" w:cs="Arial"/>
          <w:sz w:val="22"/>
          <w:szCs w:val="22"/>
        </w:rPr>
      </w:pPr>
    </w:p>
    <w:p w14:paraId="1AB44091" w14:textId="3C8489B9" w:rsidR="005C54B1" w:rsidRDefault="00B775A8" w:rsidP="00B56FB6">
      <w:pPr>
        <w:pStyle w:val="ListParagraph"/>
        <w:numPr>
          <w:ilvl w:val="0"/>
          <w:numId w:val="2"/>
        </w:numPr>
        <w:jc w:val="both"/>
        <w:rPr>
          <w:rFonts w:ascii="Arial" w:hAnsi="Arial" w:cs="Arial"/>
          <w:sz w:val="22"/>
          <w:szCs w:val="22"/>
        </w:rPr>
      </w:pPr>
      <w:r>
        <w:rPr>
          <w:rFonts w:ascii="Arial" w:hAnsi="Arial" w:cs="Arial"/>
          <w:sz w:val="22"/>
          <w:szCs w:val="22"/>
        </w:rPr>
        <w:t>Chaque gagnant doit répondre correctement, sans aide et dans un délai fixé, à une question d</w:t>
      </w:r>
      <w:r w:rsidR="00515081">
        <w:rPr>
          <w:rFonts w:ascii="Arial" w:hAnsi="Arial" w:cs="Arial"/>
          <w:sz w:val="22"/>
          <w:szCs w:val="22"/>
        </w:rPr>
        <w:t>’</w:t>
      </w:r>
      <w:r>
        <w:rPr>
          <w:rFonts w:ascii="Arial" w:hAnsi="Arial" w:cs="Arial"/>
          <w:sz w:val="22"/>
          <w:szCs w:val="22"/>
        </w:rPr>
        <w:t>habileté mathématique pour pouvoir recevoir le prix.</w:t>
      </w:r>
    </w:p>
    <w:p w14:paraId="7671D432" w14:textId="77777777" w:rsidR="00100A4E" w:rsidRPr="00100A4E" w:rsidRDefault="00100A4E" w:rsidP="00100A4E">
      <w:pPr>
        <w:pStyle w:val="ListParagraph"/>
        <w:rPr>
          <w:rFonts w:ascii="Arial" w:hAnsi="Arial" w:cs="Arial"/>
          <w:sz w:val="22"/>
          <w:szCs w:val="22"/>
        </w:rPr>
      </w:pPr>
    </w:p>
    <w:p w14:paraId="21E3D15B" w14:textId="77777777" w:rsidR="00100A4E" w:rsidRPr="00100A4E" w:rsidRDefault="00100A4E" w:rsidP="00100A4E">
      <w:pPr>
        <w:pStyle w:val="ListParagraph"/>
        <w:numPr>
          <w:ilvl w:val="0"/>
          <w:numId w:val="2"/>
        </w:numPr>
        <w:rPr>
          <w:rFonts w:ascii="Arial" w:hAnsi="Arial" w:cs="Arial"/>
          <w:sz w:val="22"/>
          <w:szCs w:val="22"/>
        </w:rPr>
      </w:pPr>
      <w:r w:rsidRPr="00100A4E">
        <w:rPr>
          <w:rFonts w:ascii="Arial" w:hAnsi="Arial" w:cs="Arial"/>
          <w:sz w:val="22"/>
          <w:szCs w:val="22"/>
        </w:rPr>
        <w:t>Les billets de prix seront livrés par voie électronique, par courriel.</w:t>
      </w:r>
    </w:p>
    <w:p w14:paraId="592367F2" w14:textId="62972B17" w:rsidR="00A05C37" w:rsidRPr="00100A4E" w:rsidRDefault="00A05C37" w:rsidP="00100A4E">
      <w:pPr>
        <w:jc w:val="both"/>
        <w:rPr>
          <w:rFonts w:ascii="Arial" w:hAnsi="Arial" w:cs="Arial"/>
          <w:sz w:val="22"/>
          <w:szCs w:val="22"/>
        </w:rPr>
      </w:pPr>
    </w:p>
    <w:p w14:paraId="3565E3A5" w14:textId="3DE68EDD" w:rsidR="00707622" w:rsidRPr="00707622" w:rsidRDefault="00707622" w:rsidP="00707622">
      <w:pPr>
        <w:pStyle w:val="ListParagraph"/>
        <w:numPr>
          <w:ilvl w:val="0"/>
          <w:numId w:val="2"/>
        </w:numPr>
        <w:jc w:val="both"/>
        <w:rPr>
          <w:rFonts w:ascii="Arial" w:hAnsi="Arial" w:cs="Arial"/>
          <w:sz w:val="22"/>
          <w:szCs w:val="22"/>
        </w:rPr>
      </w:pPr>
      <w:r>
        <w:rPr>
          <w:rFonts w:ascii="Arial" w:hAnsi="Arial" w:cs="Arial"/>
          <w:sz w:val="22"/>
          <w:szCs w:val="22"/>
        </w:rPr>
        <w:t>Si un gagnant admissible sélectionné ne réclame pas le prix dans les délais impartis, le prix ne sera pas attribué et le commanditaire ne sera pas tenu d</w:t>
      </w:r>
      <w:r w:rsidR="00515081">
        <w:rPr>
          <w:rFonts w:ascii="Arial" w:hAnsi="Arial" w:cs="Arial"/>
          <w:sz w:val="22"/>
          <w:szCs w:val="22"/>
        </w:rPr>
        <w:t>’</w:t>
      </w:r>
      <w:r>
        <w:rPr>
          <w:rFonts w:ascii="Arial" w:hAnsi="Arial" w:cs="Arial"/>
          <w:sz w:val="22"/>
          <w:szCs w:val="22"/>
        </w:rPr>
        <w:t>attribuer un prix de remplacement. Sauf à la discrétion du commanditaire, la sélection d</w:t>
      </w:r>
      <w:r w:rsidR="00515081">
        <w:rPr>
          <w:rFonts w:ascii="Arial" w:hAnsi="Arial" w:cs="Arial"/>
          <w:sz w:val="22"/>
          <w:szCs w:val="22"/>
        </w:rPr>
        <w:t>’</w:t>
      </w:r>
      <w:r>
        <w:rPr>
          <w:rFonts w:ascii="Arial" w:hAnsi="Arial" w:cs="Arial"/>
          <w:sz w:val="22"/>
          <w:szCs w:val="22"/>
        </w:rPr>
        <w:t>un autre gagnant n</w:t>
      </w:r>
      <w:r w:rsidR="00515081">
        <w:rPr>
          <w:rFonts w:ascii="Arial" w:hAnsi="Arial" w:cs="Arial"/>
          <w:sz w:val="22"/>
          <w:szCs w:val="22"/>
        </w:rPr>
        <w:t>’</w:t>
      </w:r>
      <w:r>
        <w:rPr>
          <w:rFonts w:ascii="Arial" w:hAnsi="Arial" w:cs="Arial"/>
          <w:sz w:val="22"/>
          <w:szCs w:val="22"/>
        </w:rPr>
        <w:t>aura pas lieu.</w:t>
      </w:r>
    </w:p>
    <w:p w14:paraId="590EA1E0" w14:textId="77777777" w:rsidR="002B18FA" w:rsidRPr="00001CB9" w:rsidRDefault="002B18FA" w:rsidP="00001CB9">
      <w:pPr>
        <w:rPr>
          <w:rFonts w:ascii="Arial" w:hAnsi="Arial" w:cs="Arial"/>
          <w:sz w:val="22"/>
          <w:szCs w:val="22"/>
        </w:rPr>
      </w:pPr>
    </w:p>
    <w:p w14:paraId="66C9715B" w14:textId="0EB2A758" w:rsidR="002B18FA" w:rsidRPr="00001CB9" w:rsidRDefault="002B18FA" w:rsidP="00B56FB6">
      <w:pPr>
        <w:pStyle w:val="ListParagraph"/>
        <w:numPr>
          <w:ilvl w:val="0"/>
          <w:numId w:val="2"/>
        </w:numPr>
        <w:jc w:val="both"/>
        <w:rPr>
          <w:rFonts w:ascii="Arial" w:hAnsi="Arial" w:cs="Arial"/>
          <w:sz w:val="22"/>
          <w:szCs w:val="22"/>
        </w:rPr>
      </w:pPr>
      <w:r>
        <w:rPr>
          <w:rFonts w:ascii="Arial" w:hAnsi="Arial" w:cs="Arial"/>
          <w:sz w:val="22"/>
          <w:szCs w:val="22"/>
        </w:rPr>
        <w:t>Le prix doit être accepté tel que décerné par le gagnant et ne peut être revendu, transféré, cédé, donné ou désigné par le gagnant sans l</w:t>
      </w:r>
      <w:r w:rsidR="00515081">
        <w:rPr>
          <w:rFonts w:ascii="Arial" w:hAnsi="Arial" w:cs="Arial"/>
          <w:sz w:val="22"/>
          <w:szCs w:val="22"/>
        </w:rPr>
        <w:t>’</w:t>
      </w:r>
      <w:r>
        <w:rPr>
          <w:rFonts w:ascii="Arial" w:hAnsi="Arial" w:cs="Arial"/>
          <w:sz w:val="22"/>
          <w:szCs w:val="22"/>
        </w:rPr>
        <w:t>autorisation expresse du commanditaire, à sa seule et entière discrétion, et toute tentative en ce sens annulera toute participation.</w:t>
      </w:r>
    </w:p>
    <w:p w14:paraId="44621BA6" w14:textId="77777777" w:rsidR="00707622" w:rsidRPr="00707622" w:rsidRDefault="00707622" w:rsidP="001E6547">
      <w:pPr>
        <w:pStyle w:val="ListParagraph"/>
        <w:ind w:left="360"/>
        <w:jc w:val="both"/>
        <w:rPr>
          <w:rFonts w:ascii="Arial" w:hAnsi="Arial" w:cs="Arial"/>
          <w:sz w:val="22"/>
          <w:szCs w:val="22"/>
        </w:rPr>
      </w:pPr>
    </w:p>
    <w:p w14:paraId="02CB9450" w14:textId="298CAE50" w:rsidR="00707622" w:rsidRDefault="00707622" w:rsidP="00707622">
      <w:pPr>
        <w:pStyle w:val="ListParagraph"/>
        <w:numPr>
          <w:ilvl w:val="0"/>
          <w:numId w:val="2"/>
        </w:numPr>
        <w:jc w:val="both"/>
        <w:rPr>
          <w:rFonts w:ascii="Arial" w:hAnsi="Arial" w:cs="Arial"/>
          <w:sz w:val="22"/>
          <w:szCs w:val="22"/>
        </w:rPr>
      </w:pPr>
      <w:r>
        <w:rPr>
          <w:rFonts w:ascii="Arial" w:hAnsi="Arial" w:cs="Arial"/>
          <w:sz w:val="22"/>
          <w:szCs w:val="22"/>
        </w:rPr>
        <w:t>Il n’existe aucune option d</w:t>
      </w:r>
      <w:r w:rsidR="00515081">
        <w:rPr>
          <w:rFonts w:ascii="Arial" w:hAnsi="Arial" w:cs="Arial"/>
          <w:sz w:val="22"/>
          <w:szCs w:val="22"/>
        </w:rPr>
        <w:t>’</w:t>
      </w:r>
      <w:r>
        <w:rPr>
          <w:rFonts w:ascii="Arial" w:hAnsi="Arial" w:cs="Arial"/>
          <w:sz w:val="22"/>
          <w:szCs w:val="22"/>
        </w:rPr>
        <w:t>échange du ou des prix contre de l</w:t>
      </w:r>
      <w:r w:rsidR="00515081">
        <w:rPr>
          <w:rFonts w:ascii="Arial" w:hAnsi="Arial" w:cs="Arial"/>
          <w:sz w:val="22"/>
          <w:szCs w:val="22"/>
        </w:rPr>
        <w:t>’</w:t>
      </w:r>
      <w:r>
        <w:rPr>
          <w:rFonts w:ascii="Arial" w:hAnsi="Arial" w:cs="Arial"/>
          <w:sz w:val="22"/>
          <w:szCs w:val="22"/>
        </w:rPr>
        <w:t>argent comptant. Les frais de livraison du ou des prix sont à la charge du gagnant et ne sont pas assumés par la destination.</w:t>
      </w:r>
    </w:p>
    <w:p w14:paraId="3DCD0658" w14:textId="77777777" w:rsidR="00FC52FC" w:rsidRPr="00FC52FC" w:rsidRDefault="00FC52FC" w:rsidP="00FC52FC">
      <w:pPr>
        <w:jc w:val="both"/>
        <w:rPr>
          <w:rFonts w:ascii="Arial" w:hAnsi="Arial" w:cs="Arial"/>
          <w:sz w:val="22"/>
          <w:szCs w:val="22"/>
        </w:rPr>
      </w:pPr>
    </w:p>
    <w:p w14:paraId="27FF8B2B" w14:textId="15080A5C" w:rsidR="00B775A8" w:rsidRPr="00601ADA" w:rsidRDefault="006A565A">
      <w:pPr>
        <w:pStyle w:val="ListParagraph"/>
        <w:numPr>
          <w:ilvl w:val="0"/>
          <w:numId w:val="2"/>
        </w:numPr>
        <w:jc w:val="both"/>
        <w:rPr>
          <w:rFonts w:ascii="Arial" w:hAnsi="Arial" w:cs="Arial"/>
          <w:sz w:val="22"/>
          <w:szCs w:val="22"/>
        </w:rPr>
      </w:pPr>
      <w:r>
        <w:rPr>
          <w:rFonts w:ascii="Arial" w:hAnsi="Arial" w:cs="Arial"/>
          <w:sz w:val="22"/>
          <w:szCs w:val="22"/>
        </w:rPr>
        <w:t>Les participants peuvent gagner plusieurs tirages, s</w:t>
      </w:r>
      <w:r w:rsidR="00515081">
        <w:rPr>
          <w:rFonts w:ascii="Arial" w:hAnsi="Arial" w:cs="Arial"/>
          <w:sz w:val="22"/>
          <w:szCs w:val="22"/>
        </w:rPr>
        <w:t>’</w:t>
      </w:r>
      <w:r>
        <w:rPr>
          <w:rFonts w:ascii="Arial" w:hAnsi="Arial" w:cs="Arial"/>
          <w:sz w:val="22"/>
          <w:szCs w:val="22"/>
        </w:rPr>
        <w:t>ils y sont admissibles.</w:t>
      </w:r>
      <w:bookmarkEnd w:id="0"/>
      <w:bookmarkEnd w:id="1"/>
      <w:r>
        <w:rPr>
          <w:rFonts w:ascii="Arial" w:hAnsi="Arial" w:cs="Arial"/>
          <w:sz w:val="22"/>
          <w:szCs w:val="22"/>
        </w:rPr>
        <w:t xml:space="preserve"> La probabilité d</w:t>
      </w:r>
      <w:r w:rsidR="00515081">
        <w:rPr>
          <w:rFonts w:ascii="Arial" w:hAnsi="Arial" w:cs="Arial"/>
          <w:sz w:val="22"/>
          <w:szCs w:val="22"/>
        </w:rPr>
        <w:t>’</w:t>
      </w:r>
      <w:r>
        <w:rPr>
          <w:rFonts w:ascii="Arial" w:hAnsi="Arial" w:cs="Arial"/>
          <w:sz w:val="22"/>
          <w:szCs w:val="22"/>
        </w:rPr>
        <w:t>être sélectionné lors d</w:t>
      </w:r>
      <w:r w:rsidR="00515081">
        <w:rPr>
          <w:rFonts w:ascii="Arial" w:hAnsi="Arial" w:cs="Arial"/>
          <w:sz w:val="22"/>
          <w:szCs w:val="22"/>
        </w:rPr>
        <w:t>’</w:t>
      </w:r>
      <w:r>
        <w:rPr>
          <w:rFonts w:ascii="Arial" w:hAnsi="Arial" w:cs="Arial"/>
          <w:sz w:val="22"/>
          <w:szCs w:val="22"/>
        </w:rPr>
        <w:t>un tirage au sort dépend du nombre d’inscriptions reçu</w:t>
      </w:r>
      <w:r w:rsidR="00F86778">
        <w:rPr>
          <w:rFonts w:ascii="Arial" w:hAnsi="Arial" w:cs="Arial"/>
          <w:sz w:val="22"/>
          <w:szCs w:val="22"/>
        </w:rPr>
        <w:t>e</w:t>
      </w:r>
      <w:r>
        <w:rPr>
          <w:rFonts w:ascii="Arial" w:hAnsi="Arial" w:cs="Arial"/>
          <w:sz w:val="22"/>
          <w:szCs w:val="22"/>
        </w:rPr>
        <w:t>s pour ce tirage.</w:t>
      </w:r>
    </w:p>
    <w:p w14:paraId="0FB64780" w14:textId="77777777" w:rsidR="00B775A8" w:rsidRDefault="00B775A8" w:rsidP="00B56FB6">
      <w:pPr>
        <w:pStyle w:val="ListParagraph"/>
        <w:rPr>
          <w:rFonts w:ascii="Arial" w:hAnsi="Arial" w:cs="Arial"/>
          <w:sz w:val="22"/>
          <w:szCs w:val="22"/>
        </w:rPr>
      </w:pPr>
    </w:p>
    <w:p w14:paraId="54B12EDF" w14:textId="4139DAAD" w:rsidR="00B775A8" w:rsidRPr="00B56FB6" w:rsidRDefault="00B775A8" w:rsidP="00B56FB6">
      <w:pPr>
        <w:numPr>
          <w:ilvl w:val="0"/>
          <w:numId w:val="2"/>
        </w:numPr>
        <w:jc w:val="both"/>
        <w:rPr>
          <w:rFonts w:ascii="Arial" w:hAnsi="Arial" w:cs="Arial"/>
          <w:sz w:val="22"/>
          <w:szCs w:val="22"/>
        </w:rPr>
      </w:pPr>
      <w:r>
        <w:rPr>
          <w:rFonts w:ascii="Arial" w:hAnsi="Arial" w:cs="Arial"/>
          <w:sz w:val="22"/>
          <w:szCs w:val="22"/>
        </w:rPr>
        <w:t>Si le participant sélectionné ne répond pas aux critères d</w:t>
      </w:r>
      <w:r w:rsidR="00515081">
        <w:rPr>
          <w:rFonts w:ascii="Arial" w:hAnsi="Arial" w:cs="Arial"/>
          <w:sz w:val="22"/>
          <w:szCs w:val="22"/>
        </w:rPr>
        <w:t>’</w:t>
      </w:r>
      <w:r>
        <w:rPr>
          <w:rFonts w:ascii="Arial" w:hAnsi="Arial" w:cs="Arial"/>
          <w:sz w:val="22"/>
          <w:szCs w:val="22"/>
        </w:rPr>
        <w:t>admissibilité énoncés dans le présent document, le commanditaire n</w:t>
      </w:r>
      <w:r w:rsidR="00515081">
        <w:rPr>
          <w:rFonts w:ascii="Arial" w:hAnsi="Arial" w:cs="Arial"/>
          <w:sz w:val="22"/>
          <w:szCs w:val="22"/>
        </w:rPr>
        <w:t>’</w:t>
      </w:r>
      <w:r>
        <w:rPr>
          <w:rFonts w:ascii="Arial" w:hAnsi="Arial" w:cs="Arial"/>
          <w:sz w:val="22"/>
          <w:szCs w:val="22"/>
        </w:rPr>
        <w:t>est pas tenu de lui attribuer un prix.</w:t>
      </w:r>
    </w:p>
    <w:p w14:paraId="1B039D84" w14:textId="77777777" w:rsidR="00B61F03" w:rsidRPr="00B61F03" w:rsidRDefault="00B61F03" w:rsidP="00B61F03">
      <w:pPr>
        <w:pStyle w:val="ListParagraph"/>
        <w:rPr>
          <w:rFonts w:ascii="Arial" w:hAnsi="Arial" w:cs="Arial"/>
          <w:sz w:val="22"/>
          <w:szCs w:val="22"/>
        </w:rPr>
      </w:pPr>
    </w:p>
    <w:p w14:paraId="79553425" w14:textId="5D314C90" w:rsidR="00B61F03" w:rsidRDefault="00542904" w:rsidP="00542904">
      <w:pPr>
        <w:jc w:val="both"/>
        <w:rPr>
          <w:rFonts w:ascii="Arial" w:hAnsi="Arial" w:cs="Arial"/>
          <w:sz w:val="22"/>
          <w:szCs w:val="22"/>
        </w:rPr>
      </w:pPr>
      <w:r>
        <w:rPr>
          <w:rFonts w:ascii="Arial" w:hAnsi="Arial" w:cs="Arial"/>
          <w:b/>
          <w:bCs/>
          <w:sz w:val="22"/>
          <w:szCs w:val="22"/>
        </w:rPr>
        <w:t>RÈGLES GÉNÉRALES</w:t>
      </w:r>
    </w:p>
    <w:p w14:paraId="5B7680C6" w14:textId="77777777" w:rsidR="00542904" w:rsidRDefault="00542904" w:rsidP="00542904">
      <w:pPr>
        <w:jc w:val="both"/>
        <w:rPr>
          <w:rFonts w:ascii="Arial" w:hAnsi="Arial" w:cs="Arial"/>
          <w:sz w:val="22"/>
          <w:szCs w:val="22"/>
        </w:rPr>
      </w:pPr>
    </w:p>
    <w:p w14:paraId="172439E3" w14:textId="2C916A05" w:rsidR="00542904" w:rsidRDefault="00417419" w:rsidP="00542904">
      <w:pPr>
        <w:pStyle w:val="ListParagraph"/>
        <w:numPr>
          <w:ilvl w:val="0"/>
          <w:numId w:val="2"/>
        </w:numPr>
        <w:jc w:val="both"/>
        <w:rPr>
          <w:rFonts w:ascii="Arial" w:hAnsi="Arial" w:cs="Arial"/>
          <w:sz w:val="22"/>
          <w:szCs w:val="22"/>
        </w:rPr>
      </w:pPr>
      <w:r>
        <w:rPr>
          <w:rFonts w:ascii="Arial" w:hAnsi="Arial" w:cs="Arial"/>
          <w:sz w:val="22"/>
          <w:szCs w:val="22"/>
        </w:rPr>
        <w:t>Tous les renseignements personnels fournis au commanditaire ou recueillis par celui-ci seront conformes à la politique de confidentialité du commanditaire (</w:t>
      </w:r>
      <w:hyperlink r:id="rId12">
        <w:r>
          <w:rPr>
            <w:rStyle w:val="Hyperlink"/>
            <w:rFonts w:ascii="Arial" w:hAnsi="Arial" w:cs="Arial"/>
            <w:sz w:val="22"/>
            <w:szCs w:val="22"/>
          </w:rPr>
          <w:t>https://greatcanadian.com/fr/politique-de-confidentialite/</w:t>
        </w:r>
      </w:hyperlink>
      <w:r>
        <w:rPr>
          <w:rFonts w:ascii="Arial" w:hAnsi="Arial" w:cs="Arial"/>
          <w:sz w:val="22"/>
          <w:szCs w:val="22"/>
        </w:rPr>
        <w:t>) et à celle de tout administrateur tiers du concours, incluant sans s</w:t>
      </w:r>
      <w:r w:rsidR="00515081">
        <w:rPr>
          <w:rFonts w:ascii="Arial" w:hAnsi="Arial" w:cs="Arial"/>
          <w:sz w:val="22"/>
          <w:szCs w:val="22"/>
        </w:rPr>
        <w:t>’</w:t>
      </w:r>
      <w:r>
        <w:rPr>
          <w:rFonts w:ascii="Arial" w:hAnsi="Arial" w:cs="Arial"/>
          <w:sz w:val="22"/>
          <w:szCs w:val="22"/>
        </w:rPr>
        <w:t xml:space="preserve">y limiter, les coordonnées des participants, et seront recueillis conformément à la </w:t>
      </w:r>
      <w:r>
        <w:rPr>
          <w:rFonts w:ascii="Arial" w:hAnsi="Arial" w:cs="Arial"/>
          <w:i/>
          <w:iCs/>
          <w:sz w:val="22"/>
          <w:szCs w:val="22"/>
        </w:rPr>
        <w:t>Loi de 1999 sur la Société des jeux et des loteries de l</w:t>
      </w:r>
      <w:r w:rsidR="00515081">
        <w:rPr>
          <w:rFonts w:ascii="Arial" w:hAnsi="Arial" w:cs="Arial"/>
          <w:i/>
          <w:iCs/>
          <w:sz w:val="22"/>
          <w:szCs w:val="22"/>
        </w:rPr>
        <w:t>’</w:t>
      </w:r>
      <w:r>
        <w:rPr>
          <w:rFonts w:ascii="Arial" w:hAnsi="Arial" w:cs="Arial"/>
          <w:i/>
          <w:iCs/>
          <w:sz w:val="22"/>
          <w:szCs w:val="22"/>
        </w:rPr>
        <w:t>Ontario</w:t>
      </w:r>
      <w:r>
        <w:rPr>
          <w:rFonts w:ascii="Arial" w:hAnsi="Arial" w:cs="Arial"/>
          <w:sz w:val="22"/>
          <w:szCs w:val="22"/>
        </w:rPr>
        <w:t xml:space="preserve"> et seront utilisés aux fins principales suivantes</w:t>
      </w:r>
      <w:r w:rsidR="00480165">
        <w:rPr>
          <w:rFonts w:ascii="Arial" w:hAnsi="Arial" w:cs="Arial"/>
          <w:sz w:val="22"/>
          <w:szCs w:val="22"/>
        </w:rPr>
        <w:t> </w:t>
      </w:r>
      <w:r>
        <w:rPr>
          <w:rFonts w:ascii="Arial" w:hAnsi="Arial" w:cs="Arial"/>
          <w:sz w:val="22"/>
          <w:szCs w:val="22"/>
        </w:rPr>
        <w:t>: la conduite et l</w:t>
      </w:r>
      <w:r w:rsidR="00343C37">
        <w:rPr>
          <w:rFonts w:ascii="Arial" w:hAnsi="Arial" w:cs="Arial"/>
          <w:sz w:val="22"/>
          <w:szCs w:val="22"/>
        </w:rPr>
        <w:t>’</w:t>
      </w:r>
      <w:r>
        <w:rPr>
          <w:rFonts w:ascii="Arial" w:hAnsi="Arial" w:cs="Arial"/>
          <w:sz w:val="22"/>
          <w:szCs w:val="22"/>
        </w:rPr>
        <w:t>administration des concours par le commanditaire ou par l</w:t>
      </w:r>
      <w:r w:rsidR="00343C37">
        <w:rPr>
          <w:rFonts w:ascii="Arial" w:hAnsi="Arial" w:cs="Arial"/>
          <w:sz w:val="22"/>
          <w:szCs w:val="22"/>
        </w:rPr>
        <w:t>’</w:t>
      </w:r>
      <w:r>
        <w:rPr>
          <w:rFonts w:ascii="Arial" w:hAnsi="Arial" w:cs="Arial"/>
          <w:sz w:val="22"/>
          <w:szCs w:val="22"/>
        </w:rPr>
        <w:t>intermédiaire de tout administrateur tiers du concours, incluant sans s</w:t>
      </w:r>
      <w:r w:rsidR="00343C37">
        <w:rPr>
          <w:rFonts w:ascii="Arial" w:hAnsi="Arial" w:cs="Arial"/>
          <w:sz w:val="22"/>
          <w:szCs w:val="22"/>
        </w:rPr>
        <w:t>’</w:t>
      </w:r>
      <w:r>
        <w:rPr>
          <w:rFonts w:ascii="Arial" w:hAnsi="Arial" w:cs="Arial"/>
          <w:sz w:val="22"/>
          <w:szCs w:val="22"/>
        </w:rPr>
        <w:t>y limiter, l</w:t>
      </w:r>
      <w:r w:rsidR="00343C37">
        <w:rPr>
          <w:rFonts w:ascii="Arial" w:hAnsi="Arial" w:cs="Arial"/>
          <w:sz w:val="22"/>
          <w:szCs w:val="22"/>
        </w:rPr>
        <w:t>’</w:t>
      </w:r>
      <w:r>
        <w:rPr>
          <w:rFonts w:ascii="Arial" w:hAnsi="Arial" w:cs="Arial"/>
          <w:sz w:val="22"/>
          <w:szCs w:val="22"/>
        </w:rPr>
        <w:t>attribution du ou des prix et la mention de ces renseignements personnels dans des courriels ou autres messages laissés à un participant sélectionné, et pour se conformer aux exigences légales applicables.</w:t>
      </w:r>
    </w:p>
    <w:p w14:paraId="68797A60" w14:textId="7CE879E7" w:rsidR="00AB0558" w:rsidRDefault="00AB0558" w:rsidP="00AB0558">
      <w:pPr>
        <w:pStyle w:val="ListParagraph"/>
        <w:ind w:left="360"/>
        <w:jc w:val="both"/>
        <w:rPr>
          <w:rFonts w:ascii="Arial" w:hAnsi="Arial" w:cs="Arial"/>
          <w:sz w:val="22"/>
          <w:szCs w:val="22"/>
        </w:rPr>
      </w:pPr>
    </w:p>
    <w:p w14:paraId="7A6CE5C8" w14:textId="5DE14B0F" w:rsidR="00AB0558" w:rsidRPr="00AB0558" w:rsidRDefault="009D2D1E" w:rsidP="00AB0558">
      <w:pPr>
        <w:pStyle w:val="ListParagraph"/>
        <w:numPr>
          <w:ilvl w:val="0"/>
          <w:numId w:val="2"/>
        </w:numPr>
        <w:jc w:val="both"/>
        <w:rPr>
          <w:rFonts w:ascii="Arial" w:hAnsi="Arial" w:cs="Arial"/>
          <w:sz w:val="22"/>
          <w:szCs w:val="22"/>
        </w:rPr>
      </w:pPr>
      <w:r>
        <w:rPr>
          <w:rFonts w:ascii="Arial" w:hAnsi="Arial" w:cs="Arial"/>
          <w:sz w:val="22"/>
          <w:szCs w:val="22"/>
        </w:rPr>
        <w:lastRenderedPageBreak/>
        <w:t>Le commanditaire se réserve le droit de changer ou de modifier ce concours, s</w:t>
      </w:r>
      <w:r w:rsidR="00343C37">
        <w:rPr>
          <w:rFonts w:ascii="Arial" w:hAnsi="Arial" w:cs="Arial"/>
          <w:sz w:val="22"/>
          <w:szCs w:val="22"/>
        </w:rPr>
        <w:t>’</w:t>
      </w:r>
      <w:r>
        <w:rPr>
          <w:rFonts w:ascii="Arial" w:hAnsi="Arial" w:cs="Arial"/>
          <w:sz w:val="22"/>
          <w:szCs w:val="22"/>
        </w:rPr>
        <w:t>il le juge approprié, incluant sans s</w:t>
      </w:r>
      <w:r w:rsidR="00343C37">
        <w:rPr>
          <w:rFonts w:ascii="Arial" w:hAnsi="Arial" w:cs="Arial"/>
          <w:sz w:val="22"/>
          <w:szCs w:val="22"/>
        </w:rPr>
        <w:t>’</w:t>
      </w:r>
      <w:r>
        <w:rPr>
          <w:rFonts w:ascii="Arial" w:hAnsi="Arial" w:cs="Arial"/>
          <w:sz w:val="22"/>
          <w:szCs w:val="22"/>
        </w:rPr>
        <w:t>y limiter, d</w:t>
      </w:r>
      <w:r w:rsidR="00343C37">
        <w:rPr>
          <w:rFonts w:ascii="Arial" w:hAnsi="Arial" w:cs="Arial"/>
          <w:sz w:val="22"/>
          <w:szCs w:val="22"/>
        </w:rPr>
        <w:t>’</w:t>
      </w:r>
      <w:r>
        <w:rPr>
          <w:rFonts w:ascii="Arial" w:hAnsi="Arial" w:cs="Arial"/>
          <w:sz w:val="22"/>
          <w:szCs w:val="22"/>
        </w:rPr>
        <w:t xml:space="preserve">apporter des changements ou des modifications aux présentes règles officielles concernant les mesures d’adaptation des participants conformément à la </w:t>
      </w:r>
      <w:r>
        <w:rPr>
          <w:rFonts w:ascii="Arial" w:hAnsi="Arial" w:cs="Arial"/>
          <w:i/>
          <w:iCs/>
          <w:sz w:val="22"/>
          <w:szCs w:val="22"/>
        </w:rPr>
        <w:t>Loi de 2005 sur l</w:t>
      </w:r>
      <w:r w:rsidR="00343C37">
        <w:rPr>
          <w:rFonts w:ascii="Arial" w:hAnsi="Arial" w:cs="Arial"/>
          <w:i/>
          <w:iCs/>
          <w:sz w:val="22"/>
          <w:szCs w:val="22"/>
        </w:rPr>
        <w:t>’</w:t>
      </w:r>
      <w:r>
        <w:rPr>
          <w:rFonts w:ascii="Arial" w:hAnsi="Arial" w:cs="Arial"/>
          <w:i/>
          <w:iCs/>
          <w:sz w:val="22"/>
          <w:szCs w:val="22"/>
        </w:rPr>
        <w:t>accessibilité pour les personnes handicapées de l</w:t>
      </w:r>
      <w:r w:rsidR="00343C37">
        <w:rPr>
          <w:rFonts w:ascii="Arial" w:hAnsi="Arial" w:cs="Arial"/>
          <w:i/>
          <w:iCs/>
          <w:sz w:val="22"/>
          <w:szCs w:val="22"/>
        </w:rPr>
        <w:t>’</w:t>
      </w:r>
      <w:r>
        <w:rPr>
          <w:rFonts w:ascii="Arial" w:hAnsi="Arial" w:cs="Arial"/>
          <w:i/>
          <w:iCs/>
          <w:sz w:val="22"/>
          <w:szCs w:val="22"/>
        </w:rPr>
        <w:t>Ontario (LAPHO)</w:t>
      </w:r>
      <w:r>
        <w:rPr>
          <w:rFonts w:ascii="Arial" w:hAnsi="Arial" w:cs="Arial"/>
          <w:sz w:val="22"/>
          <w:szCs w:val="22"/>
        </w:rPr>
        <w:t>.</w:t>
      </w:r>
    </w:p>
    <w:p w14:paraId="3EB81747" w14:textId="77777777" w:rsidR="00AB0558" w:rsidRPr="00AB0558" w:rsidRDefault="00AB0558" w:rsidP="00AE637F">
      <w:pPr>
        <w:pStyle w:val="ListParagraph"/>
        <w:ind w:left="360"/>
        <w:jc w:val="both"/>
        <w:rPr>
          <w:rFonts w:ascii="Arial" w:hAnsi="Arial" w:cs="Arial"/>
          <w:sz w:val="22"/>
          <w:szCs w:val="22"/>
        </w:rPr>
      </w:pPr>
    </w:p>
    <w:p w14:paraId="3761CEBE" w14:textId="2EEE4524" w:rsidR="00AB0558" w:rsidRPr="00AB0558" w:rsidRDefault="00AB0558" w:rsidP="00AB0558">
      <w:pPr>
        <w:pStyle w:val="ListParagraph"/>
        <w:numPr>
          <w:ilvl w:val="0"/>
          <w:numId w:val="2"/>
        </w:numPr>
        <w:jc w:val="both"/>
        <w:rPr>
          <w:rFonts w:ascii="Arial" w:hAnsi="Arial" w:cs="Arial"/>
          <w:sz w:val="22"/>
          <w:szCs w:val="22"/>
        </w:rPr>
      </w:pPr>
      <w:r>
        <w:rPr>
          <w:rFonts w:ascii="Arial" w:hAnsi="Arial" w:cs="Arial"/>
          <w:sz w:val="22"/>
          <w:szCs w:val="22"/>
        </w:rPr>
        <w:t>Les clients qui se sont autoexclus ou sont interdits d</w:t>
      </w:r>
      <w:r w:rsidR="00343C37">
        <w:rPr>
          <w:rFonts w:ascii="Arial" w:hAnsi="Arial" w:cs="Arial"/>
          <w:sz w:val="22"/>
          <w:szCs w:val="22"/>
        </w:rPr>
        <w:t>’</w:t>
      </w:r>
      <w:r>
        <w:rPr>
          <w:rFonts w:ascii="Arial" w:hAnsi="Arial" w:cs="Arial"/>
          <w:sz w:val="22"/>
          <w:szCs w:val="22"/>
        </w:rPr>
        <w:t>accès, selon la décision du commanditaire à sa seule discrétion, sont inadmissibles aux cadeaux et aux prix associés au concours, ou à tout autre concours, promotion, tournoi ou cadeau offert par le commanditaire.</w:t>
      </w:r>
    </w:p>
    <w:p w14:paraId="3BC00E5B" w14:textId="77777777" w:rsidR="0031421E" w:rsidRPr="004C5166" w:rsidRDefault="0031421E" w:rsidP="004C5166">
      <w:pPr>
        <w:pStyle w:val="ListParagraph"/>
        <w:rPr>
          <w:rFonts w:ascii="Arial" w:hAnsi="Arial" w:cs="Arial"/>
          <w:sz w:val="22"/>
          <w:szCs w:val="22"/>
        </w:rPr>
      </w:pPr>
    </w:p>
    <w:p w14:paraId="4420DCB6" w14:textId="795DAD7A" w:rsidR="0031421E" w:rsidRPr="004C5166" w:rsidRDefault="00003277" w:rsidP="00B56FB6">
      <w:pPr>
        <w:pStyle w:val="ListParagraph"/>
        <w:numPr>
          <w:ilvl w:val="0"/>
          <w:numId w:val="2"/>
        </w:numPr>
        <w:jc w:val="both"/>
        <w:rPr>
          <w:rFonts w:ascii="Arial" w:hAnsi="Arial" w:cs="Arial"/>
          <w:sz w:val="22"/>
          <w:szCs w:val="22"/>
        </w:rPr>
      </w:pPr>
      <w:r>
        <w:rPr>
          <w:rFonts w:ascii="Arial" w:hAnsi="Arial" w:cs="Arial"/>
          <w:sz w:val="22"/>
          <w:szCs w:val="22"/>
        </w:rPr>
        <w:t>En participant à ce concours, les participants libèrent, donnent quittance finale et acceptent d</w:t>
      </w:r>
      <w:r w:rsidR="00343C37">
        <w:rPr>
          <w:rFonts w:ascii="Arial" w:hAnsi="Arial" w:cs="Arial"/>
          <w:sz w:val="22"/>
          <w:szCs w:val="22"/>
        </w:rPr>
        <w:t>’</w:t>
      </w:r>
      <w:r>
        <w:rPr>
          <w:rFonts w:ascii="Arial" w:hAnsi="Arial" w:cs="Arial"/>
          <w:sz w:val="22"/>
          <w:szCs w:val="22"/>
        </w:rPr>
        <w:t>indemniser et de dégager de toute responsabilité chacun des Renonciataires, contre toute cause d</w:t>
      </w:r>
      <w:r w:rsidR="00343C37">
        <w:rPr>
          <w:rFonts w:ascii="Arial" w:hAnsi="Arial" w:cs="Arial"/>
          <w:sz w:val="22"/>
          <w:szCs w:val="22"/>
        </w:rPr>
        <w:t>’</w:t>
      </w:r>
      <w:r>
        <w:rPr>
          <w:rFonts w:ascii="Arial" w:hAnsi="Arial" w:cs="Arial"/>
          <w:sz w:val="22"/>
          <w:szCs w:val="22"/>
        </w:rPr>
        <w:t>action et de réclamation, tout dommage ou toute responsabilité, incluant sans s</w:t>
      </w:r>
      <w:r w:rsidR="00343C37">
        <w:rPr>
          <w:rFonts w:ascii="Arial" w:hAnsi="Arial" w:cs="Arial"/>
          <w:sz w:val="22"/>
          <w:szCs w:val="22"/>
        </w:rPr>
        <w:t>’</w:t>
      </w:r>
      <w:r>
        <w:rPr>
          <w:rFonts w:ascii="Arial" w:hAnsi="Arial" w:cs="Arial"/>
          <w:sz w:val="22"/>
          <w:szCs w:val="22"/>
        </w:rPr>
        <w:t>y limiter, tous les coûts ou pertes liés à des blessures corporelles, au décès, à des dommages, à la perte ou à la destruction de biens, quelle qu</w:t>
      </w:r>
      <w:r w:rsidR="00343C37">
        <w:rPr>
          <w:rFonts w:ascii="Arial" w:hAnsi="Arial" w:cs="Arial"/>
          <w:sz w:val="22"/>
          <w:szCs w:val="22"/>
        </w:rPr>
        <w:t>’</w:t>
      </w:r>
      <w:r>
        <w:rPr>
          <w:rFonts w:ascii="Arial" w:hAnsi="Arial" w:cs="Arial"/>
          <w:sz w:val="22"/>
          <w:szCs w:val="22"/>
        </w:rPr>
        <w:t>en soit la cause, en tout ou en partie, explicite ou implicite, découlant de ou liés de quelque manière que ce soit à</w:t>
      </w:r>
      <w:r w:rsidR="00480165">
        <w:rPr>
          <w:rFonts w:ascii="Arial" w:hAnsi="Arial" w:cs="Arial"/>
          <w:sz w:val="22"/>
          <w:szCs w:val="22"/>
        </w:rPr>
        <w:t> </w:t>
      </w:r>
      <w:r>
        <w:rPr>
          <w:rFonts w:ascii="Arial" w:hAnsi="Arial" w:cs="Arial"/>
          <w:sz w:val="22"/>
          <w:szCs w:val="22"/>
        </w:rPr>
        <w:t>: (a) la participation au Concours et, en particulier, en ce qui concerne leur possibilité de gagner le Prix</w:t>
      </w:r>
      <w:r w:rsidR="00480165">
        <w:rPr>
          <w:rFonts w:ascii="Arial" w:hAnsi="Arial" w:cs="Arial"/>
          <w:sz w:val="22"/>
          <w:szCs w:val="22"/>
        </w:rPr>
        <w:t> </w:t>
      </w:r>
      <w:r>
        <w:rPr>
          <w:rFonts w:ascii="Arial" w:hAnsi="Arial" w:cs="Arial"/>
          <w:sz w:val="22"/>
          <w:szCs w:val="22"/>
        </w:rPr>
        <w:t>; (b) l</w:t>
      </w:r>
      <w:r w:rsidR="00343C37">
        <w:rPr>
          <w:rFonts w:ascii="Arial" w:hAnsi="Arial" w:cs="Arial"/>
          <w:sz w:val="22"/>
          <w:szCs w:val="22"/>
        </w:rPr>
        <w:t>’</w:t>
      </w:r>
      <w:r>
        <w:rPr>
          <w:rFonts w:ascii="Arial" w:hAnsi="Arial" w:cs="Arial"/>
          <w:sz w:val="22"/>
          <w:szCs w:val="22"/>
        </w:rPr>
        <w:t>attribution, la réception, la possession, la participation, l</w:t>
      </w:r>
      <w:r w:rsidR="00343C37">
        <w:rPr>
          <w:rFonts w:ascii="Arial" w:hAnsi="Arial" w:cs="Arial"/>
          <w:sz w:val="22"/>
          <w:szCs w:val="22"/>
        </w:rPr>
        <w:t>’</w:t>
      </w:r>
      <w:r>
        <w:rPr>
          <w:rFonts w:ascii="Arial" w:hAnsi="Arial" w:cs="Arial"/>
          <w:sz w:val="22"/>
          <w:szCs w:val="22"/>
        </w:rPr>
        <w:t>utilisation ou le mésusage du Prix, en tout ou en partie, ou tout déplacement ou activité lié au Prix</w:t>
      </w:r>
      <w:r w:rsidR="00480165">
        <w:rPr>
          <w:rFonts w:ascii="Arial" w:hAnsi="Arial" w:cs="Arial"/>
          <w:sz w:val="22"/>
          <w:szCs w:val="22"/>
        </w:rPr>
        <w:t> </w:t>
      </w:r>
      <w:r>
        <w:rPr>
          <w:rFonts w:ascii="Arial" w:hAnsi="Arial" w:cs="Arial"/>
          <w:sz w:val="22"/>
          <w:szCs w:val="22"/>
        </w:rPr>
        <w:t>; et (c) toute infraction aux règles officielles.</w:t>
      </w:r>
    </w:p>
    <w:p w14:paraId="0969FB56" w14:textId="77777777" w:rsidR="00AB0558" w:rsidRPr="00571772" w:rsidRDefault="00AB0558" w:rsidP="00571772">
      <w:pPr>
        <w:jc w:val="both"/>
        <w:rPr>
          <w:rFonts w:ascii="Arial" w:hAnsi="Arial" w:cs="Arial"/>
          <w:sz w:val="22"/>
          <w:szCs w:val="22"/>
        </w:rPr>
      </w:pPr>
    </w:p>
    <w:p w14:paraId="41DBBBAE" w14:textId="7FDCE33E" w:rsidR="00AB0558" w:rsidRPr="00AB0558" w:rsidRDefault="00AB0558" w:rsidP="00AB0558">
      <w:pPr>
        <w:pStyle w:val="ListParagraph"/>
        <w:numPr>
          <w:ilvl w:val="0"/>
          <w:numId w:val="2"/>
        </w:numPr>
        <w:jc w:val="both"/>
        <w:rPr>
          <w:rFonts w:ascii="Arial" w:hAnsi="Arial" w:cs="Arial"/>
          <w:sz w:val="22"/>
          <w:szCs w:val="22"/>
        </w:rPr>
      </w:pPr>
      <w:r>
        <w:rPr>
          <w:rFonts w:ascii="Arial" w:hAnsi="Arial" w:cs="Arial"/>
          <w:sz w:val="22"/>
          <w:szCs w:val="22"/>
        </w:rPr>
        <w:t>Les présentes règles officielles doivent être respectées par tous les participants en tout temps. En acceptant de participer au concours, tous les participants acceptent de se conformer aux présentes règles officielles et d</w:t>
      </w:r>
      <w:r w:rsidR="00343C37">
        <w:rPr>
          <w:rFonts w:ascii="Arial" w:hAnsi="Arial" w:cs="Arial"/>
          <w:sz w:val="22"/>
          <w:szCs w:val="22"/>
        </w:rPr>
        <w:t>’</w:t>
      </w:r>
      <w:r>
        <w:rPr>
          <w:rFonts w:ascii="Arial" w:hAnsi="Arial" w:cs="Arial"/>
          <w:sz w:val="22"/>
          <w:szCs w:val="22"/>
        </w:rPr>
        <w:t>être juridiquement liés par celles-ci.</w:t>
      </w:r>
    </w:p>
    <w:p w14:paraId="25BBC6D9" w14:textId="77777777" w:rsidR="00AB0558" w:rsidRPr="00AB0558" w:rsidRDefault="00AB0558" w:rsidP="00571772">
      <w:pPr>
        <w:pStyle w:val="ListParagraph"/>
        <w:ind w:left="360"/>
        <w:jc w:val="both"/>
        <w:rPr>
          <w:rFonts w:ascii="Arial" w:hAnsi="Arial" w:cs="Arial"/>
          <w:sz w:val="22"/>
          <w:szCs w:val="22"/>
        </w:rPr>
      </w:pPr>
    </w:p>
    <w:p w14:paraId="2FC834FF" w14:textId="13BDC8BA" w:rsidR="00AB0558" w:rsidRPr="00AB0558" w:rsidRDefault="00AB0558" w:rsidP="00AB0558">
      <w:pPr>
        <w:pStyle w:val="ListParagraph"/>
        <w:numPr>
          <w:ilvl w:val="0"/>
          <w:numId w:val="2"/>
        </w:numPr>
        <w:jc w:val="both"/>
        <w:rPr>
          <w:rFonts w:ascii="Arial" w:hAnsi="Arial" w:cs="Arial"/>
          <w:sz w:val="22"/>
          <w:szCs w:val="22"/>
        </w:rPr>
      </w:pPr>
      <w:r>
        <w:rPr>
          <w:rFonts w:ascii="Arial" w:hAnsi="Arial" w:cs="Arial"/>
          <w:sz w:val="22"/>
          <w:szCs w:val="22"/>
        </w:rPr>
        <w:t>Toutes les références relatives aux heures et aux dates correspondent à l</w:t>
      </w:r>
      <w:r w:rsidR="00343C37">
        <w:rPr>
          <w:rFonts w:ascii="Arial" w:hAnsi="Arial" w:cs="Arial"/>
          <w:sz w:val="22"/>
          <w:szCs w:val="22"/>
        </w:rPr>
        <w:t>’</w:t>
      </w:r>
      <w:r>
        <w:rPr>
          <w:rFonts w:ascii="Arial" w:hAnsi="Arial" w:cs="Arial"/>
          <w:sz w:val="22"/>
          <w:szCs w:val="22"/>
        </w:rPr>
        <w:t xml:space="preserve">heure de </w:t>
      </w:r>
      <w:r w:rsidR="00100A4E" w:rsidRPr="00100A4E">
        <w:rPr>
          <w:rFonts w:ascii="Arial" w:hAnsi="Arial" w:cs="Arial"/>
          <w:sz w:val="22"/>
          <w:szCs w:val="22"/>
        </w:rPr>
        <w:t>l’Atlantique.</w:t>
      </w:r>
    </w:p>
    <w:p w14:paraId="2EA5DD06" w14:textId="77777777" w:rsidR="00AB0558" w:rsidRPr="00AB0558" w:rsidRDefault="00AB0558" w:rsidP="00571772">
      <w:pPr>
        <w:pStyle w:val="ListParagraph"/>
        <w:ind w:left="360"/>
        <w:jc w:val="both"/>
        <w:rPr>
          <w:rFonts w:ascii="Arial" w:hAnsi="Arial" w:cs="Arial"/>
          <w:sz w:val="22"/>
          <w:szCs w:val="22"/>
        </w:rPr>
      </w:pPr>
    </w:p>
    <w:p w14:paraId="170C58A9" w14:textId="70821B7C" w:rsidR="00C84D9A" w:rsidRDefault="006E5956" w:rsidP="00AB0558">
      <w:pPr>
        <w:pStyle w:val="ListParagraph"/>
        <w:numPr>
          <w:ilvl w:val="0"/>
          <w:numId w:val="2"/>
        </w:numPr>
        <w:jc w:val="both"/>
        <w:rPr>
          <w:rFonts w:ascii="Arial" w:hAnsi="Arial" w:cs="Arial"/>
          <w:sz w:val="22"/>
          <w:szCs w:val="22"/>
        </w:rPr>
      </w:pPr>
      <w:r>
        <w:rPr>
          <w:rFonts w:ascii="Arial" w:hAnsi="Arial" w:cs="Arial"/>
          <w:sz w:val="22"/>
          <w:szCs w:val="22"/>
        </w:rPr>
        <w:t>Toutes les questions ayant trait à la construction, la validité, l</w:t>
      </w:r>
      <w:r w:rsidR="00343C37">
        <w:rPr>
          <w:rFonts w:ascii="Arial" w:hAnsi="Arial" w:cs="Arial"/>
          <w:sz w:val="22"/>
          <w:szCs w:val="22"/>
        </w:rPr>
        <w:t>’</w:t>
      </w:r>
      <w:r>
        <w:rPr>
          <w:rFonts w:ascii="Arial" w:hAnsi="Arial" w:cs="Arial"/>
          <w:sz w:val="22"/>
          <w:szCs w:val="22"/>
        </w:rPr>
        <w:t>interprétation et au caractère exécutoire des présentes règles officielles, ou aux droits et obligations des participants et du commanditaire dans le cadre du concours, seront régies et interprétées conformément aux lois de la province de l</w:t>
      </w:r>
      <w:r w:rsidR="00343C37">
        <w:rPr>
          <w:rFonts w:ascii="Arial" w:hAnsi="Arial" w:cs="Arial"/>
          <w:sz w:val="22"/>
          <w:szCs w:val="22"/>
        </w:rPr>
        <w:t>’</w:t>
      </w:r>
      <w:r>
        <w:rPr>
          <w:rFonts w:ascii="Arial" w:hAnsi="Arial" w:cs="Arial"/>
          <w:sz w:val="22"/>
          <w:szCs w:val="22"/>
        </w:rPr>
        <w:t>Ontario et aux lois du Canada qui s’y appliquent. Les tribunaux de l</w:t>
      </w:r>
      <w:r w:rsidR="00343C37">
        <w:rPr>
          <w:rFonts w:ascii="Arial" w:hAnsi="Arial" w:cs="Arial"/>
          <w:sz w:val="22"/>
          <w:szCs w:val="22"/>
        </w:rPr>
        <w:t>’</w:t>
      </w:r>
      <w:r>
        <w:rPr>
          <w:rFonts w:ascii="Arial" w:hAnsi="Arial" w:cs="Arial"/>
          <w:sz w:val="22"/>
          <w:szCs w:val="22"/>
        </w:rPr>
        <w:t>Ontario auront compétence exclusive quant à tout litige découlant des présentes règles officielles, du concours ou du prix, ou s</w:t>
      </w:r>
      <w:r w:rsidR="00343C37">
        <w:rPr>
          <w:rFonts w:ascii="Arial" w:hAnsi="Arial" w:cs="Arial"/>
          <w:sz w:val="22"/>
          <w:szCs w:val="22"/>
        </w:rPr>
        <w:t>’</w:t>
      </w:r>
      <w:r>
        <w:rPr>
          <w:rFonts w:ascii="Arial" w:hAnsi="Arial" w:cs="Arial"/>
          <w:sz w:val="22"/>
          <w:szCs w:val="22"/>
        </w:rPr>
        <w:t>y rapportant.</w:t>
      </w:r>
    </w:p>
    <w:p w14:paraId="61191372" w14:textId="77777777" w:rsidR="002C71B8" w:rsidRPr="00B56FB6" w:rsidRDefault="002C71B8" w:rsidP="00B56FB6">
      <w:pPr>
        <w:pStyle w:val="ListParagraph"/>
        <w:rPr>
          <w:rFonts w:ascii="Arial" w:hAnsi="Arial" w:cs="Arial"/>
          <w:sz w:val="22"/>
          <w:szCs w:val="22"/>
        </w:rPr>
      </w:pPr>
    </w:p>
    <w:p w14:paraId="1234703E" w14:textId="0A660DCD" w:rsidR="002C71B8" w:rsidRPr="002C71B8" w:rsidRDefault="002C71B8" w:rsidP="002C71B8">
      <w:pPr>
        <w:pStyle w:val="ListParagraph"/>
        <w:numPr>
          <w:ilvl w:val="0"/>
          <w:numId w:val="2"/>
        </w:numPr>
        <w:jc w:val="both"/>
        <w:rPr>
          <w:rFonts w:ascii="Arial" w:hAnsi="Arial" w:cs="Arial"/>
          <w:sz w:val="22"/>
          <w:szCs w:val="22"/>
        </w:rPr>
      </w:pPr>
      <w:r>
        <w:rPr>
          <w:rFonts w:ascii="Arial" w:hAnsi="Arial" w:cs="Arial"/>
          <w:sz w:val="22"/>
          <w:szCs w:val="22"/>
        </w:rPr>
        <w:t>Pour obtenir la liste des gagnants (disponible pendant 180</w:t>
      </w:r>
      <w:r w:rsidR="00480165">
        <w:rPr>
          <w:rFonts w:ascii="Arial" w:hAnsi="Arial" w:cs="Arial"/>
          <w:sz w:val="22"/>
          <w:szCs w:val="22"/>
        </w:rPr>
        <w:t> </w:t>
      </w:r>
      <w:r>
        <w:rPr>
          <w:rFonts w:ascii="Arial" w:hAnsi="Arial" w:cs="Arial"/>
          <w:sz w:val="22"/>
          <w:szCs w:val="22"/>
        </w:rPr>
        <w:t>jours à compter de la date de vérification du gagnant, dans la mesure où cette liste peut être divulguée sous réserve des lois sur la protection des renseignements personnels applicables), veuillez envoyer une enveloppe affranchie et adressée à</w:t>
      </w:r>
      <w:r w:rsidR="00480165">
        <w:rPr>
          <w:rFonts w:ascii="Arial" w:hAnsi="Arial" w:cs="Arial"/>
          <w:sz w:val="22"/>
          <w:szCs w:val="22"/>
        </w:rPr>
        <w:t> </w:t>
      </w:r>
      <w:r>
        <w:rPr>
          <w:rFonts w:ascii="Arial" w:hAnsi="Arial" w:cs="Arial"/>
          <w:sz w:val="22"/>
          <w:szCs w:val="22"/>
        </w:rPr>
        <w:t>: One Gaming Toronto, à l</w:t>
      </w:r>
      <w:r w:rsidR="00343C37">
        <w:rPr>
          <w:rFonts w:ascii="Arial" w:hAnsi="Arial" w:cs="Arial"/>
          <w:sz w:val="22"/>
          <w:szCs w:val="22"/>
        </w:rPr>
        <w:t>’</w:t>
      </w:r>
      <w:r>
        <w:rPr>
          <w:rFonts w:ascii="Arial" w:hAnsi="Arial" w:cs="Arial"/>
          <w:sz w:val="22"/>
          <w:szCs w:val="22"/>
        </w:rPr>
        <w:t>attention de l</w:t>
      </w:r>
      <w:r w:rsidR="00343C37">
        <w:rPr>
          <w:rFonts w:ascii="Arial" w:hAnsi="Arial" w:cs="Arial"/>
          <w:sz w:val="22"/>
          <w:szCs w:val="22"/>
        </w:rPr>
        <w:t>’</w:t>
      </w:r>
      <w:r>
        <w:rPr>
          <w:rFonts w:ascii="Arial" w:hAnsi="Arial" w:cs="Arial"/>
          <w:sz w:val="22"/>
          <w:szCs w:val="22"/>
        </w:rPr>
        <w:t>administrateur du concours, avec copie au Service juridique, 39 Wynford Drive, North York, ON M3C 3K5.</w:t>
      </w:r>
    </w:p>
    <w:p w14:paraId="12B81DB6" w14:textId="5C4F7242" w:rsidR="00177E4E" w:rsidRDefault="00177E4E" w:rsidP="00B56FB6">
      <w:pPr>
        <w:pStyle w:val="ListParagraph"/>
        <w:ind w:left="360"/>
        <w:jc w:val="both"/>
        <w:rPr>
          <w:rFonts w:ascii="Arial" w:hAnsi="Arial" w:cs="Arial"/>
          <w:sz w:val="22"/>
          <w:szCs w:val="22"/>
        </w:rPr>
      </w:pPr>
    </w:p>
    <w:p w14:paraId="7238C544" w14:textId="37939F8A" w:rsidR="00FE004F" w:rsidRPr="00817FDA" w:rsidRDefault="00A11212" w:rsidP="00B56FB6">
      <w:pPr>
        <w:pStyle w:val="ListParagraph"/>
        <w:numPr>
          <w:ilvl w:val="0"/>
          <w:numId w:val="2"/>
        </w:numPr>
        <w:jc w:val="both"/>
        <w:rPr>
          <w:rFonts w:ascii="Arial" w:hAnsi="Arial" w:cs="Arial"/>
          <w:sz w:val="22"/>
          <w:szCs w:val="22"/>
          <w:lang w:val="en-CA"/>
        </w:rPr>
      </w:pPr>
      <w:proofErr w:type="gramStart"/>
      <w:r w:rsidRPr="00817FDA">
        <w:rPr>
          <w:rFonts w:ascii="Arial" w:hAnsi="Arial" w:cs="Arial"/>
          <w:b/>
          <w:bCs/>
          <w:sz w:val="22"/>
          <w:szCs w:val="22"/>
          <w:lang w:val="en-CA"/>
        </w:rPr>
        <w:t>COMMANDITAIRE</w:t>
      </w:r>
      <w:r w:rsidR="00480165">
        <w:rPr>
          <w:rFonts w:ascii="Arial" w:hAnsi="Arial" w:cs="Arial"/>
          <w:b/>
          <w:bCs/>
          <w:sz w:val="22"/>
          <w:szCs w:val="22"/>
          <w:lang w:val="en-CA"/>
        </w:rPr>
        <w:t> </w:t>
      </w:r>
      <w:r w:rsidRPr="00817FDA">
        <w:rPr>
          <w:rFonts w:ascii="Arial" w:hAnsi="Arial" w:cs="Arial"/>
          <w:b/>
          <w:bCs/>
          <w:sz w:val="22"/>
          <w:szCs w:val="22"/>
          <w:lang w:val="en-CA"/>
        </w:rPr>
        <w:t>:</w:t>
      </w:r>
      <w:proofErr w:type="gramEnd"/>
      <w:r w:rsidR="002C71B8" w:rsidRPr="00817FDA">
        <w:rPr>
          <w:rFonts w:ascii="Arial" w:hAnsi="Arial" w:cs="Arial"/>
          <w:sz w:val="22"/>
          <w:szCs w:val="22"/>
          <w:lang w:val="en-CA"/>
        </w:rPr>
        <w:t xml:space="preserve"> Ontario Gaming GTA Limited Partnership DBA One Toronto Gaming, 39 Wynford Drive, North York, </w:t>
      </w:r>
      <w:proofErr w:type="gramStart"/>
      <w:r w:rsidR="002C71B8" w:rsidRPr="00817FDA">
        <w:rPr>
          <w:rFonts w:ascii="Arial" w:hAnsi="Arial" w:cs="Arial"/>
          <w:sz w:val="22"/>
          <w:szCs w:val="22"/>
          <w:lang w:val="en-CA"/>
        </w:rPr>
        <w:t xml:space="preserve">ON </w:t>
      </w:r>
      <w:r w:rsidR="00480165">
        <w:rPr>
          <w:rFonts w:ascii="Arial" w:hAnsi="Arial" w:cs="Arial"/>
          <w:sz w:val="22"/>
          <w:szCs w:val="22"/>
          <w:lang w:val="en-CA"/>
        </w:rPr>
        <w:t xml:space="preserve"> </w:t>
      </w:r>
      <w:r w:rsidR="002C71B8" w:rsidRPr="00817FDA">
        <w:rPr>
          <w:rFonts w:ascii="Arial" w:hAnsi="Arial" w:cs="Arial"/>
          <w:sz w:val="22"/>
          <w:szCs w:val="22"/>
          <w:lang w:val="en-CA"/>
        </w:rPr>
        <w:t>M</w:t>
      </w:r>
      <w:proofErr w:type="gramEnd"/>
      <w:r w:rsidR="002C71B8" w:rsidRPr="00817FDA">
        <w:rPr>
          <w:rFonts w:ascii="Arial" w:hAnsi="Arial" w:cs="Arial"/>
          <w:sz w:val="22"/>
          <w:szCs w:val="22"/>
          <w:lang w:val="en-CA"/>
        </w:rPr>
        <w:t>3C 3K5.</w:t>
      </w:r>
    </w:p>
    <w:sectPr w:rsidR="00FE004F" w:rsidRPr="00817FDA" w:rsidSect="00D3282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CD4E2" w14:textId="77777777" w:rsidR="000523EF" w:rsidRDefault="000523EF" w:rsidP="00D3282B">
      <w:r>
        <w:separator/>
      </w:r>
    </w:p>
  </w:endnote>
  <w:endnote w:type="continuationSeparator" w:id="0">
    <w:p w14:paraId="1F2397B4" w14:textId="77777777" w:rsidR="000523EF" w:rsidRDefault="000523EF" w:rsidP="00D32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ACDE" w14:textId="77777777" w:rsidR="00AE547C" w:rsidRDefault="00AE5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842537369"/>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14:paraId="1A9699D3" w14:textId="221EFE1B" w:rsidR="00D3282B" w:rsidRPr="003C4B82" w:rsidRDefault="00A723EF">
            <w:pPr>
              <w:pStyle w:val="Footer"/>
              <w:jc w:val="right"/>
              <w:rPr>
                <w:rFonts w:ascii="Arial" w:hAnsi="Arial" w:cs="Arial"/>
                <w:sz w:val="22"/>
                <w:szCs w:val="22"/>
              </w:rPr>
            </w:pPr>
            <w:r>
              <w:rPr>
                <w:noProof/>
              </w:rPr>
              <mc:AlternateContent>
                <mc:Choice Requires="wps">
                  <w:drawing>
                    <wp:anchor distT="45720" distB="45720" distL="114300" distR="114300" simplePos="0" relativeHeight="251659264" behindDoc="0" locked="0" layoutInCell="1" allowOverlap="1" wp14:anchorId="5CE26888" wp14:editId="27ABB9FA">
                      <wp:simplePos x="0" y="0"/>
                      <wp:positionH relativeFrom="column">
                        <wp:posOffset>99060</wp:posOffset>
                      </wp:positionH>
                      <wp:positionV relativeFrom="paragraph">
                        <wp:posOffset>23495</wp:posOffset>
                      </wp:positionV>
                      <wp:extent cx="4693920" cy="1404620"/>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404620"/>
                              </a:xfrm>
                              <a:prstGeom prst="rect">
                                <a:avLst/>
                              </a:prstGeom>
                              <a:solidFill>
                                <a:srgbClr val="FFFFFF"/>
                              </a:solidFill>
                              <a:ln w="9525">
                                <a:noFill/>
                                <a:miter lim="800000"/>
                                <a:headEnd/>
                                <a:tailEnd/>
                              </a:ln>
                            </wps:spPr>
                            <wps:txbx>
                              <w:txbxContent>
                                <w:p w14:paraId="7E5003FE" w14:textId="66ED2445" w:rsidR="00A723EF" w:rsidRPr="00A723EF" w:rsidRDefault="00A723EF" w:rsidP="00A723EF">
                                  <w:pPr>
                                    <w:spacing w:before="17"/>
                                    <w:ind w:left="20"/>
                                    <w:rPr>
                                      <w:rFonts w:ascii="Arial" w:hAnsi="Arial"/>
                                      <w:sz w:val="12"/>
                                      <w:szCs w:val="28"/>
                                    </w:rPr>
                                  </w:pPr>
                                  <w:r w:rsidRPr="00A723EF">
                                    <w:rPr>
                                      <w:rFonts w:ascii="Arial" w:hAnsi="Arial"/>
                                      <w:color w:val="333333"/>
                                      <w:sz w:val="12"/>
                                      <w:szCs w:val="28"/>
                                    </w:rPr>
                                    <w:t>La version anglaise des présentes Règles Officielles prévaut sur toute traduction.</w:t>
                                  </w:r>
                                </w:p>
                                <w:p w14:paraId="4E205291" w14:textId="599683ED" w:rsidR="00A723EF" w:rsidRPr="00A723EF" w:rsidRDefault="00A723E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E26888" id="_x0000_t202" coordsize="21600,21600" o:spt="202" path="m,l,21600r21600,l21600,xe">
                      <v:stroke joinstyle="miter"/>
                      <v:path gradientshapeok="t" o:connecttype="rect"/>
                    </v:shapetype>
                    <v:shape id="Text Box 2" o:spid="_x0000_s1026" type="#_x0000_t202" style="position:absolute;left:0;text-align:left;margin-left:7.8pt;margin-top:1.85pt;width:369.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" stroked="f">
                      <v:textbox style="mso-fit-shape-to-text:t">
                        <w:txbxContent>
                          <w:p w14:paraId="7E5003FE" w14:textId="66ED2445" w:rsidR="00A723EF" w:rsidRPr="00A723EF" w:rsidRDefault="00A723EF" w:rsidP="00A723EF">
                            <w:pPr>
                              <w:spacing w:before="17"/>
                              <w:ind w:left="20"/>
                              <w:rPr>
                                <w:rFonts w:ascii="Arial" w:hAnsi="Arial"/>
                                <w:sz w:val="12"/>
                                <w:szCs w:val="28"/>
                              </w:rPr>
                            </w:pPr>
                            <w:r w:rsidRPr="00A723EF">
                              <w:rPr>
                                <w:rFonts w:ascii="Arial" w:hAnsi="Arial"/>
                                <w:color w:val="333333"/>
                                <w:sz w:val="12"/>
                                <w:szCs w:val="28"/>
                              </w:rPr>
                              <w:t>La version anglaise des présentes Règles Officielles prévaut sur toute traduction.</w:t>
                            </w:r>
                          </w:p>
                          <w:p w14:paraId="4E205291" w14:textId="599683ED" w:rsidR="00A723EF" w:rsidRPr="00A723EF" w:rsidRDefault="00A723EF"/>
                        </w:txbxContent>
                      </v:textbox>
                      <w10:wrap type="square"/>
                    </v:shape>
                  </w:pict>
                </mc:Fallback>
              </mc:AlternateContent>
            </w:r>
            <w:r w:rsidR="00D3282B">
              <w:rPr>
                <w:rFonts w:ascii="Arial" w:hAnsi="Arial" w:cs="Arial"/>
                <w:sz w:val="22"/>
                <w:szCs w:val="22"/>
              </w:rPr>
              <w:t>Page</w:t>
            </w:r>
            <w:r w:rsidR="00480165">
              <w:rPr>
                <w:rFonts w:ascii="Arial" w:hAnsi="Arial" w:cs="Arial"/>
                <w:sz w:val="22"/>
                <w:szCs w:val="22"/>
              </w:rPr>
              <w:t> </w:t>
            </w:r>
            <w:r w:rsidR="00D3282B">
              <w:rPr>
                <w:rFonts w:ascii="Arial" w:hAnsi="Arial" w:cs="Arial"/>
                <w:sz w:val="22"/>
                <w:szCs w:val="22"/>
              </w:rPr>
              <w:fldChar w:fldCharType="begin"/>
            </w:r>
            <w:r w:rsidR="00D3282B">
              <w:rPr>
                <w:rFonts w:ascii="Arial" w:hAnsi="Arial" w:cs="Arial"/>
                <w:sz w:val="22"/>
                <w:szCs w:val="22"/>
              </w:rPr>
              <w:instrText xml:space="preserve"> PAGE </w:instrText>
            </w:r>
            <w:r w:rsidR="00D3282B">
              <w:rPr>
                <w:rFonts w:ascii="Arial" w:hAnsi="Arial" w:cs="Arial"/>
                <w:sz w:val="22"/>
                <w:szCs w:val="22"/>
              </w:rPr>
              <w:fldChar w:fldCharType="separate"/>
            </w:r>
            <w:r w:rsidR="00D3282B">
              <w:rPr>
                <w:rFonts w:ascii="Arial" w:hAnsi="Arial" w:cs="Arial"/>
                <w:b/>
                <w:bCs/>
                <w:noProof/>
                <w:sz w:val="22"/>
                <w:szCs w:val="22"/>
              </w:rPr>
              <w:t>2</w:t>
            </w:r>
            <w:r w:rsidR="00D3282B">
              <w:rPr>
                <w:rFonts w:ascii="Arial" w:hAnsi="Arial" w:cs="Arial"/>
                <w:sz w:val="22"/>
                <w:szCs w:val="22"/>
              </w:rPr>
              <w:fldChar w:fldCharType="end"/>
            </w:r>
            <w:r w:rsidR="00D3282B">
              <w:rPr>
                <w:rFonts w:ascii="Arial" w:hAnsi="Arial" w:cs="Arial"/>
                <w:sz w:val="22"/>
                <w:szCs w:val="22"/>
              </w:rPr>
              <w:t xml:space="preserve"> de </w:t>
            </w:r>
            <w:r w:rsidR="00D3282B">
              <w:rPr>
                <w:rFonts w:ascii="Arial" w:hAnsi="Arial" w:cs="Arial"/>
                <w:sz w:val="22"/>
                <w:szCs w:val="22"/>
              </w:rPr>
              <w:fldChar w:fldCharType="begin"/>
            </w:r>
            <w:r w:rsidR="00D3282B">
              <w:rPr>
                <w:rFonts w:ascii="Arial" w:hAnsi="Arial" w:cs="Arial"/>
                <w:sz w:val="22"/>
                <w:szCs w:val="22"/>
              </w:rPr>
              <w:instrText xml:space="preserve"> NUMPAGES  </w:instrText>
            </w:r>
            <w:r w:rsidR="00D3282B">
              <w:rPr>
                <w:rFonts w:ascii="Arial" w:hAnsi="Arial" w:cs="Arial"/>
                <w:sz w:val="22"/>
                <w:szCs w:val="22"/>
              </w:rPr>
              <w:fldChar w:fldCharType="separate"/>
            </w:r>
            <w:r w:rsidR="00D3282B">
              <w:rPr>
                <w:rFonts w:ascii="Arial" w:hAnsi="Arial" w:cs="Arial"/>
                <w:b/>
                <w:bCs/>
                <w:noProof/>
                <w:sz w:val="22"/>
                <w:szCs w:val="22"/>
              </w:rPr>
              <w:t>2</w:t>
            </w:r>
            <w:r w:rsidR="00D3282B">
              <w:rPr>
                <w:rFonts w:ascii="Arial" w:hAnsi="Arial" w:cs="Arial"/>
                <w:sz w:val="22"/>
                <w:szCs w:val="22"/>
              </w:rPr>
              <w:fldChar w:fldCharType="end"/>
            </w:r>
          </w:p>
        </w:sdtContent>
      </w:sdt>
    </w:sdtContent>
  </w:sdt>
  <w:p w14:paraId="2E7499C4" w14:textId="5D6A36C7" w:rsidR="00D3282B" w:rsidRDefault="00D328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D93C4" w14:textId="77777777" w:rsidR="00AE547C" w:rsidRDefault="00AE5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E6F73" w14:textId="77777777" w:rsidR="000523EF" w:rsidRDefault="000523EF" w:rsidP="00D3282B">
      <w:r>
        <w:separator/>
      </w:r>
    </w:p>
  </w:footnote>
  <w:footnote w:type="continuationSeparator" w:id="0">
    <w:p w14:paraId="02E806C2" w14:textId="77777777" w:rsidR="000523EF" w:rsidRDefault="000523EF" w:rsidP="00D32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B3B9D" w14:textId="77777777" w:rsidR="00AE547C" w:rsidRDefault="00AE5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1DFE" w14:textId="77777777" w:rsidR="00AE547C" w:rsidRDefault="00AE54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80C03" w14:textId="77777777" w:rsidR="00AE547C" w:rsidRDefault="00AE5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2A55"/>
    <w:multiLevelType w:val="hybridMultilevel"/>
    <w:tmpl w:val="63BA3E96"/>
    <w:lvl w:ilvl="0" w:tplc="CDF85986">
      <w:start w:val="1"/>
      <w:numFmt w:val="decimal"/>
      <w:lvlText w:val="%1."/>
      <w:lvlJc w:val="left"/>
      <w:pPr>
        <w:tabs>
          <w:tab w:val="num" w:pos="360"/>
        </w:tabs>
        <w:ind w:left="360" w:hanging="360"/>
      </w:pPr>
      <w:rPr>
        <w:b w:val="0"/>
      </w:rPr>
    </w:lvl>
    <w:lvl w:ilvl="1" w:tplc="04090019">
      <w:start w:val="1"/>
      <w:numFmt w:val="lowerLetter"/>
      <w:lvlText w:val="%2."/>
      <w:lvlJc w:val="left"/>
      <w:pPr>
        <w:tabs>
          <w:tab w:val="num" w:pos="1440"/>
        </w:tabs>
        <w:ind w:left="1440" w:hanging="360"/>
      </w:pPr>
    </w:lvl>
    <w:lvl w:ilvl="2" w:tplc="04090003">
      <w:start w:val="1"/>
      <w:numFmt w:val="bullet"/>
      <w:lvlText w:val="o"/>
      <w:lvlJc w:val="left"/>
      <w:pPr>
        <w:tabs>
          <w:tab w:val="num" w:pos="2340"/>
        </w:tabs>
        <w:ind w:left="2340" w:hanging="360"/>
      </w:pPr>
      <w:rPr>
        <w:rFonts w:ascii="Courier New" w:hAnsi="Courier New" w:cs="Courier New" w:hint="default"/>
        <w:b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58A0A22"/>
    <w:multiLevelType w:val="hybridMultilevel"/>
    <w:tmpl w:val="17321D4E"/>
    <w:lvl w:ilvl="0" w:tplc="423085B0">
      <w:start w:val="1"/>
      <w:numFmt w:val="decimal"/>
      <w:lvlText w:val="%1."/>
      <w:lvlJc w:val="left"/>
      <w:pPr>
        <w:tabs>
          <w:tab w:val="num" w:pos="360"/>
        </w:tabs>
        <w:ind w:left="360" w:hanging="360"/>
      </w:pPr>
      <w:rPr>
        <w:rFonts w:ascii="Arial" w:hAnsi="Arial" w:cs="Arial" w:hint="default"/>
        <w:b w:val="0"/>
        <w:color w:val="000000"/>
        <w:sz w:val="22"/>
        <w:szCs w:val="22"/>
      </w:rPr>
    </w:lvl>
    <w:lvl w:ilvl="1" w:tplc="51DCC5E8">
      <w:start w:val="9"/>
      <w:numFmt w:val="decimal"/>
      <w:lvlText w:val="%2."/>
      <w:lvlJc w:val="left"/>
      <w:pPr>
        <w:tabs>
          <w:tab w:val="num" w:pos="1080"/>
        </w:tabs>
        <w:ind w:left="1080" w:hanging="360"/>
      </w:pPr>
      <w:rPr>
        <w:b w:val="0"/>
        <w:i w:val="0"/>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2" w15:restartNumberingAfterBreak="0">
    <w:nsid w:val="6AA92647"/>
    <w:multiLevelType w:val="multilevel"/>
    <w:tmpl w:val="41C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F5531"/>
    <w:multiLevelType w:val="hybridMultilevel"/>
    <w:tmpl w:val="A4D2A368"/>
    <w:lvl w:ilvl="0" w:tplc="73EEEB9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7506350">
    <w:abstractNumId w:val="1"/>
  </w:num>
  <w:num w:numId="2" w16cid:durableId="891039169">
    <w:abstractNumId w:val="0"/>
  </w:num>
  <w:num w:numId="3" w16cid:durableId="1837451525">
    <w:abstractNumId w:val="0"/>
  </w:num>
  <w:num w:numId="4" w16cid:durableId="750812606">
    <w:abstractNumId w:val="3"/>
  </w:num>
  <w:num w:numId="5" w16cid:durableId="11924949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56C"/>
    <w:rsid w:val="00001CB9"/>
    <w:rsid w:val="00002BE4"/>
    <w:rsid w:val="00002F4A"/>
    <w:rsid w:val="00003277"/>
    <w:rsid w:val="00021B35"/>
    <w:rsid w:val="00030481"/>
    <w:rsid w:val="00035BE5"/>
    <w:rsid w:val="000420AE"/>
    <w:rsid w:val="000523EF"/>
    <w:rsid w:val="00055848"/>
    <w:rsid w:val="00066E88"/>
    <w:rsid w:val="00072D6C"/>
    <w:rsid w:val="000765A2"/>
    <w:rsid w:val="00080D0A"/>
    <w:rsid w:val="000856E8"/>
    <w:rsid w:val="00086F75"/>
    <w:rsid w:val="000936B9"/>
    <w:rsid w:val="000A0836"/>
    <w:rsid w:val="000B0696"/>
    <w:rsid w:val="000B31F5"/>
    <w:rsid w:val="000B41E2"/>
    <w:rsid w:val="000C4637"/>
    <w:rsid w:val="000D1B79"/>
    <w:rsid w:val="000D4328"/>
    <w:rsid w:val="000E4B14"/>
    <w:rsid w:val="000F60ED"/>
    <w:rsid w:val="00100A4E"/>
    <w:rsid w:val="001031AE"/>
    <w:rsid w:val="001045F4"/>
    <w:rsid w:val="001136C4"/>
    <w:rsid w:val="0011630B"/>
    <w:rsid w:val="001279D3"/>
    <w:rsid w:val="00136A56"/>
    <w:rsid w:val="00162CF1"/>
    <w:rsid w:val="00163667"/>
    <w:rsid w:val="00166FE1"/>
    <w:rsid w:val="001719C0"/>
    <w:rsid w:val="00177E4E"/>
    <w:rsid w:val="00182382"/>
    <w:rsid w:val="001874B1"/>
    <w:rsid w:val="00193BCA"/>
    <w:rsid w:val="001952D7"/>
    <w:rsid w:val="001A27AE"/>
    <w:rsid w:val="001B0B7C"/>
    <w:rsid w:val="001B2A09"/>
    <w:rsid w:val="001B31A7"/>
    <w:rsid w:val="001B383F"/>
    <w:rsid w:val="001C2E66"/>
    <w:rsid w:val="001C3E0D"/>
    <w:rsid w:val="001C787B"/>
    <w:rsid w:val="001D2058"/>
    <w:rsid w:val="001D42DB"/>
    <w:rsid w:val="001D7747"/>
    <w:rsid w:val="001E0E8F"/>
    <w:rsid w:val="001E6547"/>
    <w:rsid w:val="001E7A36"/>
    <w:rsid w:val="001F09DD"/>
    <w:rsid w:val="00201BB1"/>
    <w:rsid w:val="0020308C"/>
    <w:rsid w:val="00206917"/>
    <w:rsid w:val="00206F68"/>
    <w:rsid w:val="00207ED9"/>
    <w:rsid w:val="00210DCA"/>
    <w:rsid w:val="002259AE"/>
    <w:rsid w:val="002317F2"/>
    <w:rsid w:val="002330AD"/>
    <w:rsid w:val="00237857"/>
    <w:rsid w:val="0024357A"/>
    <w:rsid w:val="00244754"/>
    <w:rsid w:val="002451DA"/>
    <w:rsid w:val="0024581C"/>
    <w:rsid w:val="00275724"/>
    <w:rsid w:val="002778DC"/>
    <w:rsid w:val="00292007"/>
    <w:rsid w:val="002930B9"/>
    <w:rsid w:val="002A4A74"/>
    <w:rsid w:val="002A58DB"/>
    <w:rsid w:val="002B18FA"/>
    <w:rsid w:val="002B3AD8"/>
    <w:rsid w:val="002C71B8"/>
    <w:rsid w:val="002D111D"/>
    <w:rsid w:val="002D7D59"/>
    <w:rsid w:val="002E6674"/>
    <w:rsid w:val="002F1635"/>
    <w:rsid w:val="002F64C8"/>
    <w:rsid w:val="003002ED"/>
    <w:rsid w:val="00304AE7"/>
    <w:rsid w:val="0030688B"/>
    <w:rsid w:val="0031421E"/>
    <w:rsid w:val="00316094"/>
    <w:rsid w:val="00327044"/>
    <w:rsid w:val="0033130C"/>
    <w:rsid w:val="00343C37"/>
    <w:rsid w:val="0035124E"/>
    <w:rsid w:val="003524B1"/>
    <w:rsid w:val="00365767"/>
    <w:rsid w:val="003732B5"/>
    <w:rsid w:val="003857A5"/>
    <w:rsid w:val="003A2F9E"/>
    <w:rsid w:val="003B644F"/>
    <w:rsid w:val="003B728B"/>
    <w:rsid w:val="003B747C"/>
    <w:rsid w:val="003C4B82"/>
    <w:rsid w:val="003D6270"/>
    <w:rsid w:val="003D7600"/>
    <w:rsid w:val="003E3454"/>
    <w:rsid w:val="003E685C"/>
    <w:rsid w:val="003F02E9"/>
    <w:rsid w:val="0040551B"/>
    <w:rsid w:val="00413019"/>
    <w:rsid w:val="00417419"/>
    <w:rsid w:val="0042439B"/>
    <w:rsid w:val="004438A6"/>
    <w:rsid w:val="00444C85"/>
    <w:rsid w:val="00444CB3"/>
    <w:rsid w:val="00445082"/>
    <w:rsid w:val="004604DB"/>
    <w:rsid w:val="00470512"/>
    <w:rsid w:val="004751C0"/>
    <w:rsid w:val="00475581"/>
    <w:rsid w:val="00475EED"/>
    <w:rsid w:val="00477405"/>
    <w:rsid w:val="00480165"/>
    <w:rsid w:val="0049056C"/>
    <w:rsid w:val="00491D19"/>
    <w:rsid w:val="004A2FF1"/>
    <w:rsid w:val="004A3A40"/>
    <w:rsid w:val="004C5166"/>
    <w:rsid w:val="004D1E58"/>
    <w:rsid w:val="004D688B"/>
    <w:rsid w:val="004F0A28"/>
    <w:rsid w:val="004F14C5"/>
    <w:rsid w:val="004F2C15"/>
    <w:rsid w:val="004F6896"/>
    <w:rsid w:val="00504ABF"/>
    <w:rsid w:val="0051137B"/>
    <w:rsid w:val="00511A53"/>
    <w:rsid w:val="0051450F"/>
    <w:rsid w:val="00515081"/>
    <w:rsid w:val="00522160"/>
    <w:rsid w:val="005241C0"/>
    <w:rsid w:val="005267E1"/>
    <w:rsid w:val="00530656"/>
    <w:rsid w:val="005319D3"/>
    <w:rsid w:val="00535B75"/>
    <w:rsid w:val="00542904"/>
    <w:rsid w:val="00545FF1"/>
    <w:rsid w:val="00552A41"/>
    <w:rsid w:val="0055476B"/>
    <w:rsid w:val="00571772"/>
    <w:rsid w:val="005807C8"/>
    <w:rsid w:val="00582A1F"/>
    <w:rsid w:val="005918F9"/>
    <w:rsid w:val="005925CD"/>
    <w:rsid w:val="005A1BBB"/>
    <w:rsid w:val="005A2A95"/>
    <w:rsid w:val="005A2BE5"/>
    <w:rsid w:val="005C07A7"/>
    <w:rsid w:val="005C54B1"/>
    <w:rsid w:val="005C63ED"/>
    <w:rsid w:val="005D58E3"/>
    <w:rsid w:val="005D7890"/>
    <w:rsid w:val="005E353D"/>
    <w:rsid w:val="005E470A"/>
    <w:rsid w:val="005F4622"/>
    <w:rsid w:val="005F6C46"/>
    <w:rsid w:val="00601ADA"/>
    <w:rsid w:val="00605B47"/>
    <w:rsid w:val="00606384"/>
    <w:rsid w:val="006169AF"/>
    <w:rsid w:val="00616E32"/>
    <w:rsid w:val="00641B09"/>
    <w:rsid w:val="00655AF5"/>
    <w:rsid w:val="00657E42"/>
    <w:rsid w:val="00663AA4"/>
    <w:rsid w:val="006741B0"/>
    <w:rsid w:val="00674782"/>
    <w:rsid w:val="006751F3"/>
    <w:rsid w:val="0068351A"/>
    <w:rsid w:val="0068648F"/>
    <w:rsid w:val="00694CDF"/>
    <w:rsid w:val="006A04CD"/>
    <w:rsid w:val="006A46AB"/>
    <w:rsid w:val="006A565A"/>
    <w:rsid w:val="006A726C"/>
    <w:rsid w:val="006B57A1"/>
    <w:rsid w:val="006B59A9"/>
    <w:rsid w:val="006B63C9"/>
    <w:rsid w:val="006C0192"/>
    <w:rsid w:val="006C0C12"/>
    <w:rsid w:val="006C3C33"/>
    <w:rsid w:val="006D35BC"/>
    <w:rsid w:val="006D3C74"/>
    <w:rsid w:val="006D43ED"/>
    <w:rsid w:val="006D630C"/>
    <w:rsid w:val="006D7ABC"/>
    <w:rsid w:val="006E03F8"/>
    <w:rsid w:val="006E09CE"/>
    <w:rsid w:val="006E27B1"/>
    <w:rsid w:val="006E3A30"/>
    <w:rsid w:val="006E3ADD"/>
    <w:rsid w:val="006E5956"/>
    <w:rsid w:val="006F1969"/>
    <w:rsid w:val="00707622"/>
    <w:rsid w:val="00713F9C"/>
    <w:rsid w:val="00717DC5"/>
    <w:rsid w:val="007253C7"/>
    <w:rsid w:val="007255A1"/>
    <w:rsid w:val="00726887"/>
    <w:rsid w:val="0072770A"/>
    <w:rsid w:val="007321A8"/>
    <w:rsid w:val="00732C76"/>
    <w:rsid w:val="00735782"/>
    <w:rsid w:val="00743DD7"/>
    <w:rsid w:val="00751930"/>
    <w:rsid w:val="007529A9"/>
    <w:rsid w:val="00762B33"/>
    <w:rsid w:val="00764A0B"/>
    <w:rsid w:val="00764C98"/>
    <w:rsid w:val="007721D2"/>
    <w:rsid w:val="00782733"/>
    <w:rsid w:val="0078317B"/>
    <w:rsid w:val="007832D0"/>
    <w:rsid w:val="00783AAD"/>
    <w:rsid w:val="0078758A"/>
    <w:rsid w:val="007970FA"/>
    <w:rsid w:val="007972A3"/>
    <w:rsid w:val="007A42EC"/>
    <w:rsid w:val="007C4A9F"/>
    <w:rsid w:val="007C5C1A"/>
    <w:rsid w:val="007D5138"/>
    <w:rsid w:val="007E29A5"/>
    <w:rsid w:val="007E5C52"/>
    <w:rsid w:val="007F1D62"/>
    <w:rsid w:val="0080466E"/>
    <w:rsid w:val="00806307"/>
    <w:rsid w:val="00812615"/>
    <w:rsid w:val="00815FF3"/>
    <w:rsid w:val="00816153"/>
    <w:rsid w:val="00817FDA"/>
    <w:rsid w:val="0082045B"/>
    <w:rsid w:val="0082064A"/>
    <w:rsid w:val="00820B47"/>
    <w:rsid w:val="00823F15"/>
    <w:rsid w:val="00824A44"/>
    <w:rsid w:val="008259CB"/>
    <w:rsid w:val="00832AE6"/>
    <w:rsid w:val="008330CB"/>
    <w:rsid w:val="00837957"/>
    <w:rsid w:val="00837F8D"/>
    <w:rsid w:val="00842B54"/>
    <w:rsid w:val="00852119"/>
    <w:rsid w:val="00861CA3"/>
    <w:rsid w:val="00865D05"/>
    <w:rsid w:val="00872CCC"/>
    <w:rsid w:val="00874D4A"/>
    <w:rsid w:val="00883C64"/>
    <w:rsid w:val="0089078E"/>
    <w:rsid w:val="008B7E57"/>
    <w:rsid w:val="008C5B21"/>
    <w:rsid w:val="008F61BD"/>
    <w:rsid w:val="008F652A"/>
    <w:rsid w:val="008F73F5"/>
    <w:rsid w:val="009019DA"/>
    <w:rsid w:val="0090350F"/>
    <w:rsid w:val="00912105"/>
    <w:rsid w:val="00912FA1"/>
    <w:rsid w:val="00913B51"/>
    <w:rsid w:val="00913B84"/>
    <w:rsid w:val="009170D1"/>
    <w:rsid w:val="009174A1"/>
    <w:rsid w:val="00922AD3"/>
    <w:rsid w:val="009353E6"/>
    <w:rsid w:val="00941402"/>
    <w:rsid w:val="009425CB"/>
    <w:rsid w:val="0094589B"/>
    <w:rsid w:val="009535F5"/>
    <w:rsid w:val="00957382"/>
    <w:rsid w:val="00971119"/>
    <w:rsid w:val="00993A2F"/>
    <w:rsid w:val="009C0B88"/>
    <w:rsid w:val="009C517C"/>
    <w:rsid w:val="009D2D1E"/>
    <w:rsid w:val="009E2F50"/>
    <w:rsid w:val="009E4E89"/>
    <w:rsid w:val="009E651E"/>
    <w:rsid w:val="009F1126"/>
    <w:rsid w:val="00A02896"/>
    <w:rsid w:val="00A05C37"/>
    <w:rsid w:val="00A05D72"/>
    <w:rsid w:val="00A11212"/>
    <w:rsid w:val="00A15382"/>
    <w:rsid w:val="00A239D6"/>
    <w:rsid w:val="00A41AF4"/>
    <w:rsid w:val="00A46427"/>
    <w:rsid w:val="00A53B9C"/>
    <w:rsid w:val="00A66230"/>
    <w:rsid w:val="00A71BCF"/>
    <w:rsid w:val="00A723EF"/>
    <w:rsid w:val="00AA03D9"/>
    <w:rsid w:val="00AA4F43"/>
    <w:rsid w:val="00AB0558"/>
    <w:rsid w:val="00AB2E8B"/>
    <w:rsid w:val="00AC3D58"/>
    <w:rsid w:val="00AE2954"/>
    <w:rsid w:val="00AE4838"/>
    <w:rsid w:val="00AE547C"/>
    <w:rsid w:val="00AE637F"/>
    <w:rsid w:val="00AF026A"/>
    <w:rsid w:val="00AF0BCA"/>
    <w:rsid w:val="00AF3C2F"/>
    <w:rsid w:val="00AF48A3"/>
    <w:rsid w:val="00AF668B"/>
    <w:rsid w:val="00B00A49"/>
    <w:rsid w:val="00B03753"/>
    <w:rsid w:val="00B10005"/>
    <w:rsid w:val="00B23385"/>
    <w:rsid w:val="00B241CD"/>
    <w:rsid w:val="00B40477"/>
    <w:rsid w:val="00B5595A"/>
    <w:rsid w:val="00B56FB6"/>
    <w:rsid w:val="00B61F03"/>
    <w:rsid w:val="00B64CCE"/>
    <w:rsid w:val="00B71C5E"/>
    <w:rsid w:val="00B775A8"/>
    <w:rsid w:val="00B843E3"/>
    <w:rsid w:val="00B952C6"/>
    <w:rsid w:val="00B97198"/>
    <w:rsid w:val="00B97704"/>
    <w:rsid w:val="00BA0599"/>
    <w:rsid w:val="00BA394B"/>
    <w:rsid w:val="00BA681D"/>
    <w:rsid w:val="00BD0C75"/>
    <w:rsid w:val="00BF2C6D"/>
    <w:rsid w:val="00C009D6"/>
    <w:rsid w:val="00C013FF"/>
    <w:rsid w:val="00C01A11"/>
    <w:rsid w:val="00C059A4"/>
    <w:rsid w:val="00C1058B"/>
    <w:rsid w:val="00C111A0"/>
    <w:rsid w:val="00C170B8"/>
    <w:rsid w:val="00C212D4"/>
    <w:rsid w:val="00C21B01"/>
    <w:rsid w:val="00C24D6C"/>
    <w:rsid w:val="00C3410D"/>
    <w:rsid w:val="00C42B6D"/>
    <w:rsid w:val="00C46632"/>
    <w:rsid w:val="00C576CC"/>
    <w:rsid w:val="00C601E7"/>
    <w:rsid w:val="00C624B8"/>
    <w:rsid w:val="00C6316E"/>
    <w:rsid w:val="00C70269"/>
    <w:rsid w:val="00C7330B"/>
    <w:rsid w:val="00C817EC"/>
    <w:rsid w:val="00C82701"/>
    <w:rsid w:val="00C84D9A"/>
    <w:rsid w:val="00C8690E"/>
    <w:rsid w:val="00C9000E"/>
    <w:rsid w:val="00C966E9"/>
    <w:rsid w:val="00C96C95"/>
    <w:rsid w:val="00C96CD6"/>
    <w:rsid w:val="00C97D20"/>
    <w:rsid w:val="00CA0166"/>
    <w:rsid w:val="00CA578B"/>
    <w:rsid w:val="00CB20B6"/>
    <w:rsid w:val="00CC6424"/>
    <w:rsid w:val="00CE1073"/>
    <w:rsid w:val="00CE44DF"/>
    <w:rsid w:val="00CF42D8"/>
    <w:rsid w:val="00CF55D5"/>
    <w:rsid w:val="00CF64FD"/>
    <w:rsid w:val="00D02BFE"/>
    <w:rsid w:val="00D05C48"/>
    <w:rsid w:val="00D07C49"/>
    <w:rsid w:val="00D20AD2"/>
    <w:rsid w:val="00D2226E"/>
    <w:rsid w:val="00D3282B"/>
    <w:rsid w:val="00D350C6"/>
    <w:rsid w:val="00D35974"/>
    <w:rsid w:val="00D363E9"/>
    <w:rsid w:val="00D4783A"/>
    <w:rsid w:val="00D52440"/>
    <w:rsid w:val="00D61665"/>
    <w:rsid w:val="00D64187"/>
    <w:rsid w:val="00D64895"/>
    <w:rsid w:val="00D81409"/>
    <w:rsid w:val="00D85D4C"/>
    <w:rsid w:val="00D92C68"/>
    <w:rsid w:val="00D941EE"/>
    <w:rsid w:val="00D950C0"/>
    <w:rsid w:val="00D9604F"/>
    <w:rsid w:val="00DA4B9E"/>
    <w:rsid w:val="00DA7852"/>
    <w:rsid w:val="00DB23C4"/>
    <w:rsid w:val="00DB4450"/>
    <w:rsid w:val="00DB5A10"/>
    <w:rsid w:val="00DC00AD"/>
    <w:rsid w:val="00DD6722"/>
    <w:rsid w:val="00DD779C"/>
    <w:rsid w:val="00DE6F00"/>
    <w:rsid w:val="00E34AB5"/>
    <w:rsid w:val="00E443FD"/>
    <w:rsid w:val="00E539FC"/>
    <w:rsid w:val="00E54138"/>
    <w:rsid w:val="00E572F7"/>
    <w:rsid w:val="00E637A4"/>
    <w:rsid w:val="00E64F0B"/>
    <w:rsid w:val="00E664C6"/>
    <w:rsid w:val="00E7008E"/>
    <w:rsid w:val="00E73A3A"/>
    <w:rsid w:val="00E8318D"/>
    <w:rsid w:val="00E862D0"/>
    <w:rsid w:val="00E90AC9"/>
    <w:rsid w:val="00E94B29"/>
    <w:rsid w:val="00EA7BC4"/>
    <w:rsid w:val="00EB0F3E"/>
    <w:rsid w:val="00EB395B"/>
    <w:rsid w:val="00EB536F"/>
    <w:rsid w:val="00EB5746"/>
    <w:rsid w:val="00EC67A6"/>
    <w:rsid w:val="00ED0F9C"/>
    <w:rsid w:val="00ED1F34"/>
    <w:rsid w:val="00ED2F81"/>
    <w:rsid w:val="00EF6789"/>
    <w:rsid w:val="00F00FD9"/>
    <w:rsid w:val="00F3453A"/>
    <w:rsid w:val="00F34779"/>
    <w:rsid w:val="00F45E16"/>
    <w:rsid w:val="00F47D3A"/>
    <w:rsid w:val="00F5401D"/>
    <w:rsid w:val="00F558E3"/>
    <w:rsid w:val="00F5751C"/>
    <w:rsid w:val="00F60AD2"/>
    <w:rsid w:val="00F6384A"/>
    <w:rsid w:val="00F6681F"/>
    <w:rsid w:val="00F71DAD"/>
    <w:rsid w:val="00F86778"/>
    <w:rsid w:val="00F87DF3"/>
    <w:rsid w:val="00FA026D"/>
    <w:rsid w:val="00FA44CB"/>
    <w:rsid w:val="00FA4736"/>
    <w:rsid w:val="00FB113B"/>
    <w:rsid w:val="00FB3BFA"/>
    <w:rsid w:val="00FB48B1"/>
    <w:rsid w:val="00FB4CDE"/>
    <w:rsid w:val="00FC17A3"/>
    <w:rsid w:val="00FC2F26"/>
    <w:rsid w:val="00FC52FC"/>
    <w:rsid w:val="00FD0398"/>
    <w:rsid w:val="00FE004F"/>
    <w:rsid w:val="00FE1838"/>
    <w:rsid w:val="00FE735F"/>
    <w:rsid w:val="00FF0E0A"/>
    <w:rsid w:val="00FF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AF268"/>
  <w15:chartTrackingRefBased/>
  <w15:docId w15:val="{37C3571B-4E94-4A60-A859-8ABAB30C4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fr-CA" w:bidi="fr-C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056C"/>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4905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9056C"/>
    <w:pPr>
      <w:jc w:val="center"/>
    </w:pPr>
    <w:rPr>
      <w:sz w:val="20"/>
      <w:szCs w:val="20"/>
    </w:rPr>
  </w:style>
  <w:style w:type="character" w:customStyle="1" w:styleId="BodyTextChar">
    <w:name w:val="Body Text Char"/>
    <w:basedOn w:val="DefaultParagraphFont"/>
    <w:link w:val="BodyText"/>
    <w:uiPriority w:val="99"/>
    <w:rsid w:val="0049056C"/>
    <w:rPr>
      <w:rFonts w:ascii="Times New Roman" w:eastAsia="Times New Roman" w:hAnsi="Times New Roman" w:cs="Times New Roman"/>
      <w:kern w:val="0"/>
      <w:sz w:val="20"/>
      <w:szCs w:val="20"/>
      <w14:ligatures w14:val="none"/>
    </w:rPr>
  </w:style>
  <w:style w:type="paragraph" w:customStyle="1" w:styleId="RRHeading1">
    <w:name w:val="RR Heading 1"/>
    <w:basedOn w:val="Normal"/>
    <w:link w:val="RRHeading1Char"/>
    <w:qFormat/>
    <w:rsid w:val="0049056C"/>
    <w:pPr>
      <w:keepNext/>
      <w:jc w:val="both"/>
      <w:outlineLvl w:val="0"/>
    </w:pPr>
    <w:rPr>
      <w:rFonts w:ascii="Arial" w:hAnsi="Arial"/>
      <w:b/>
      <w:bCs/>
      <w:color w:val="FF0000"/>
      <w:kern w:val="32"/>
      <w:sz w:val="22"/>
      <w:szCs w:val="22"/>
      <w:u w:val="single"/>
    </w:rPr>
  </w:style>
  <w:style w:type="paragraph" w:customStyle="1" w:styleId="RRHeading2">
    <w:name w:val="RR Heading 2"/>
    <w:basedOn w:val="Heading2"/>
    <w:link w:val="RRHeading2Char"/>
    <w:qFormat/>
    <w:rsid w:val="0049056C"/>
    <w:pPr>
      <w:keepLines w:val="0"/>
      <w:spacing w:before="0"/>
      <w:jc w:val="both"/>
    </w:pPr>
    <w:rPr>
      <w:rFonts w:ascii="Arial" w:eastAsia="Times New Roman" w:hAnsi="Arial" w:cs="Times New Roman"/>
      <w:b/>
      <w:bCs/>
      <w:iCs/>
      <w:color w:val="000000"/>
      <w:sz w:val="22"/>
      <w:szCs w:val="22"/>
      <w:u w:val="single"/>
    </w:rPr>
  </w:style>
  <w:style w:type="character" w:customStyle="1" w:styleId="RRHeading1Char">
    <w:name w:val="RR Heading 1 Char"/>
    <w:link w:val="RRHeading1"/>
    <w:rsid w:val="0049056C"/>
    <w:rPr>
      <w:rFonts w:ascii="Arial" w:eastAsia="Times New Roman" w:hAnsi="Arial" w:cs="Times New Roman"/>
      <w:b/>
      <w:bCs/>
      <w:color w:val="FF0000"/>
      <w:kern w:val="32"/>
      <w:u w:val="single"/>
      <w14:ligatures w14:val="none"/>
    </w:rPr>
  </w:style>
  <w:style w:type="character" w:customStyle="1" w:styleId="RRHeading2Char">
    <w:name w:val="RR Heading 2 Char"/>
    <w:link w:val="RRHeading2"/>
    <w:rsid w:val="0049056C"/>
    <w:rPr>
      <w:rFonts w:ascii="Arial" w:eastAsia="Times New Roman" w:hAnsi="Arial" w:cs="Times New Roman"/>
      <w:b/>
      <w:bCs/>
      <w:iCs/>
      <w:color w:val="000000"/>
      <w:kern w:val="0"/>
      <w:u w:val="single"/>
      <w14:ligatures w14:val="none"/>
    </w:rPr>
  </w:style>
  <w:style w:type="character" w:customStyle="1" w:styleId="Heading2Char">
    <w:name w:val="Heading 2 Char"/>
    <w:basedOn w:val="DefaultParagraphFont"/>
    <w:link w:val="Heading2"/>
    <w:uiPriority w:val="9"/>
    <w:semiHidden/>
    <w:rsid w:val="0049056C"/>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49056C"/>
    <w:pPr>
      <w:ind w:left="720"/>
      <w:contextualSpacing/>
    </w:pPr>
  </w:style>
  <w:style w:type="character" w:customStyle="1" w:styleId="normaltextrun">
    <w:name w:val="normaltextrun"/>
    <w:basedOn w:val="DefaultParagraphFont"/>
    <w:rsid w:val="00A239D6"/>
  </w:style>
  <w:style w:type="character" w:customStyle="1" w:styleId="eop">
    <w:name w:val="eop"/>
    <w:basedOn w:val="DefaultParagraphFont"/>
    <w:rsid w:val="00A239D6"/>
  </w:style>
  <w:style w:type="paragraph" w:styleId="Header">
    <w:name w:val="header"/>
    <w:basedOn w:val="Normal"/>
    <w:link w:val="HeaderChar"/>
    <w:uiPriority w:val="99"/>
    <w:unhideWhenUsed/>
    <w:rsid w:val="00D3282B"/>
    <w:pPr>
      <w:tabs>
        <w:tab w:val="center" w:pos="4680"/>
        <w:tab w:val="right" w:pos="9360"/>
      </w:tabs>
    </w:pPr>
  </w:style>
  <w:style w:type="character" w:customStyle="1" w:styleId="HeaderChar">
    <w:name w:val="Header Char"/>
    <w:basedOn w:val="DefaultParagraphFont"/>
    <w:link w:val="Header"/>
    <w:uiPriority w:val="99"/>
    <w:rsid w:val="00D3282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D3282B"/>
    <w:pPr>
      <w:tabs>
        <w:tab w:val="center" w:pos="4680"/>
        <w:tab w:val="right" w:pos="9360"/>
      </w:tabs>
    </w:pPr>
  </w:style>
  <w:style w:type="character" w:customStyle="1" w:styleId="FooterChar">
    <w:name w:val="Footer Char"/>
    <w:basedOn w:val="DefaultParagraphFont"/>
    <w:link w:val="Footer"/>
    <w:uiPriority w:val="99"/>
    <w:rsid w:val="00D3282B"/>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694CDF"/>
    <w:rPr>
      <w:sz w:val="16"/>
      <w:szCs w:val="16"/>
    </w:rPr>
  </w:style>
  <w:style w:type="paragraph" w:styleId="CommentText">
    <w:name w:val="annotation text"/>
    <w:basedOn w:val="Normal"/>
    <w:link w:val="CommentTextChar"/>
    <w:uiPriority w:val="99"/>
    <w:unhideWhenUsed/>
    <w:rsid w:val="00694CDF"/>
    <w:rPr>
      <w:sz w:val="20"/>
      <w:szCs w:val="20"/>
    </w:rPr>
  </w:style>
  <w:style w:type="character" w:customStyle="1" w:styleId="CommentTextChar">
    <w:name w:val="Comment Text Char"/>
    <w:basedOn w:val="DefaultParagraphFont"/>
    <w:link w:val="CommentText"/>
    <w:uiPriority w:val="99"/>
    <w:rsid w:val="00694CD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94CDF"/>
    <w:rPr>
      <w:b/>
      <w:bCs/>
    </w:rPr>
  </w:style>
  <w:style w:type="character" w:customStyle="1" w:styleId="CommentSubjectChar">
    <w:name w:val="Comment Subject Char"/>
    <w:basedOn w:val="CommentTextChar"/>
    <w:link w:val="CommentSubject"/>
    <w:uiPriority w:val="99"/>
    <w:semiHidden/>
    <w:rsid w:val="00694CDF"/>
    <w:rPr>
      <w:rFonts w:ascii="Times New Roman" w:eastAsia="Times New Roman" w:hAnsi="Times New Roman" w:cs="Times New Roman"/>
      <w:b/>
      <w:bCs/>
      <w:kern w:val="0"/>
      <w:sz w:val="20"/>
      <w:szCs w:val="20"/>
      <w14:ligatures w14:val="none"/>
    </w:rPr>
  </w:style>
  <w:style w:type="paragraph" w:customStyle="1" w:styleId="paragraph">
    <w:name w:val="paragraph"/>
    <w:basedOn w:val="Normal"/>
    <w:rsid w:val="00002F4A"/>
    <w:pPr>
      <w:spacing w:before="100" w:beforeAutospacing="1" w:after="100" w:afterAutospacing="1"/>
    </w:pPr>
  </w:style>
  <w:style w:type="character" w:customStyle="1" w:styleId="lawlabel">
    <w:name w:val="lawlabel"/>
    <w:basedOn w:val="DefaultParagraphFont"/>
    <w:rsid w:val="00002F4A"/>
  </w:style>
  <w:style w:type="paragraph" w:styleId="Revision">
    <w:name w:val="Revision"/>
    <w:hidden/>
    <w:uiPriority w:val="99"/>
    <w:semiHidden/>
    <w:rsid w:val="004C5166"/>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2770A"/>
    <w:rPr>
      <w:color w:val="0563C1" w:themeColor="hyperlink"/>
      <w:u w:val="single"/>
    </w:rPr>
  </w:style>
  <w:style w:type="character" w:styleId="UnresolvedMention">
    <w:name w:val="Unresolved Mention"/>
    <w:basedOn w:val="DefaultParagraphFont"/>
    <w:uiPriority w:val="99"/>
    <w:semiHidden/>
    <w:unhideWhenUsed/>
    <w:rsid w:val="007277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71533">
      <w:bodyDiv w:val="1"/>
      <w:marLeft w:val="0"/>
      <w:marRight w:val="0"/>
      <w:marTop w:val="0"/>
      <w:marBottom w:val="0"/>
      <w:divBdr>
        <w:top w:val="none" w:sz="0" w:space="0" w:color="auto"/>
        <w:left w:val="none" w:sz="0" w:space="0" w:color="auto"/>
        <w:bottom w:val="none" w:sz="0" w:space="0" w:color="auto"/>
        <w:right w:val="none" w:sz="0" w:space="0" w:color="auto"/>
      </w:divBdr>
    </w:div>
    <w:div w:id="209339209">
      <w:bodyDiv w:val="1"/>
      <w:marLeft w:val="0"/>
      <w:marRight w:val="0"/>
      <w:marTop w:val="0"/>
      <w:marBottom w:val="0"/>
      <w:divBdr>
        <w:top w:val="none" w:sz="0" w:space="0" w:color="auto"/>
        <w:left w:val="none" w:sz="0" w:space="0" w:color="auto"/>
        <w:bottom w:val="none" w:sz="0" w:space="0" w:color="auto"/>
        <w:right w:val="none" w:sz="0" w:space="0" w:color="auto"/>
      </w:divBdr>
    </w:div>
    <w:div w:id="265384469">
      <w:bodyDiv w:val="1"/>
      <w:marLeft w:val="0"/>
      <w:marRight w:val="0"/>
      <w:marTop w:val="0"/>
      <w:marBottom w:val="0"/>
      <w:divBdr>
        <w:top w:val="none" w:sz="0" w:space="0" w:color="auto"/>
        <w:left w:val="none" w:sz="0" w:space="0" w:color="auto"/>
        <w:bottom w:val="none" w:sz="0" w:space="0" w:color="auto"/>
        <w:right w:val="none" w:sz="0" w:space="0" w:color="auto"/>
      </w:divBdr>
    </w:div>
    <w:div w:id="586886640">
      <w:bodyDiv w:val="1"/>
      <w:marLeft w:val="0"/>
      <w:marRight w:val="0"/>
      <w:marTop w:val="0"/>
      <w:marBottom w:val="0"/>
      <w:divBdr>
        <w:top w:val="none" w:sz="0" w:space="0" w:color="auto"/>
        <w:left w:val="none" w:sz="0" w:space="0" w:color="auto"/>
        <w:bottom w:val="none" w:sz="0" w:space="0" w:color="auto"/>
        <w:right w:val="none" w:sz="0" w:space="0" w:color="auto"/>
      </w:divBdr>
    </w:div>
    <w:div w:id="1131941002">
      <w:bodyDiv w:val="1"/>
      <w:marLeft w:val="0"/>
      <w:marRight w:val="0"/>
      <w:marTop w:val="0"/>
      <w:marBottom w:val="0"/>
      <w:divBdr>
        <w:top w:val="none" w:sz="0" w:space="0" w:color="auto"/>
        <w:left w:val="none" w:sz="0" w:space="0" w:color="auto"/>
        <w:bottom w:val="none" w:sz="0" w:space="0" w:color="auto"/>
        <w:right w:val="none" w:sz="0" w:space="0" w:color="auto"/>
      </w:divBdr>
    </w:div>
    <w:div w:id="1715428925">
      <w:bodyDiv w:val="1"/>
      <w:marLeft w:val="0"/>
      <w:marRight w:val="0"/>
      <w:marTop w:val="0"/>
      <w:marBottom w:val="0"/>
      <w:divBdr>
        <w:top w:val="none" w:sz="0" w:space="0" w:color="auto"/>
        <w:left w:val="none" w:sz="0" w:space="0" w:color="auto"/>
        <w:bottom w:val="none" w:sz="0" w:space="0" w:color="auto"/>
        <w:right w:val="none" w:sz="0" w:space="0" w:color="auto"/>
      </w:divBdr>
    </w:div>
    <w:div w:id="188004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reatcanadian.com/fr/politique-de-confidentialite/"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cebook.com/casinonb"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263611681E1438E12DEFFAFDF3B41" ma:contentTypeVersion="14" ma:contentTypeDescription="Create a new document." ma:contentTypeScope="" ma:versionID="600c02efb22c38162858eed3249e70d1">
  <xsd:schema xmlns:xsd="http://www.w3.org/2001/XMLSchema" xmlns:xs="http://www.w3.org/2001/XMLSchema" xmlns:p="http://schemas.microsoft.com/office/2006/metadata/properties" xmlns:ns1="http://schemas.microsoft.com/sharepoint/v3" xmlns:ns2="95f6902c-1f8d-4f8d-985e-7d7ad79ab19b" xmlns:ns3="ed96cdf8-f1bc-48d1-b879-920afda38f04" targetNamespace="http://schemas.microsoft.com/office/2006/metadata/properties" ma:root="true" ma:fieldsID="3ff7d7e10d42c87764ee240cafa09207" ns1:_="" ns2:_="" ns3:_="">
    <xsd:import namespace="http://schemas.microsoft.com/sharepoint/v3"/>
    <xsd:import namespace="95f6902c-1f8d-4f8d-985e-7d7ad79ab19b"/>
    <xsd:import namespace="ed96cdf8-f1bc-48d1-b879-920afda38f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f6902c-1f8d-4f8d-985e-7d7ad79ab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96cdf8-f1bc-48d1-b879-920afda38f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558AF-C623-4FDA-8CB5-F4CBF080F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f6902c-1f8d-4f8d-985e-7d7ad79ab19b"/>
    <ds:schemaRef ds:uri="ed96cdf8-f1bc-48d1-b879-920afda38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56C034-137D-4AD8-8AB0-049F822B277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F8C6666-ECD9-41F1-9952-C96C2A77684C}">
  <ds:schemaRefs>
    <ds:schemaRef ds:uri="http://schemas.microsoft.com/sharepoint/v3/contenttype/forms"/>
  </ds:schemaRefs>
</ds:datastoreItem>
</file>

<file path=customXml/itemProps4.xml><?xml version="1.0" encoding="utf-8"?>
<ds:datastoreItem xmlns:ds="http://schemas.openxmlformats.org/officeDocument/2006/customXml" ds:itemID="{C9DA36A0-59CD-4B66-B1C7-205DE31F25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1860</Words>
  <Characters>10607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Stewart</dc:creator>
  <cp:keywords/>
  <dc:description/>
  <cp:lastModifiedBy>Fiona Watts</cp:lastModifiedBy>
  <cp:revision>3</cp:revision>
  <cp:lastPrinted>2025-05-22T17:36:00Z</cp:lastPrinted>
  <dcterms:created xsi:type="dcterms:W3CDTF">2026-01-13T19:23:00Z</dcterms:created>
  <dcterms:modified xsi:type="dcterms:W3CDTF">2026-07-07T18:06:00Z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0x010100102263611681E1438E12DEFFAFDF3B41</vt:lpwstr>
  </property>
  <property fmtid="{D5CDD505-2E9C-101B-9397-08002B2CF9AE}" pid="3" name="MediaServiceImageTags">
    <vt:lpwstr/>
  </property>
</Properties>
</file>